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7FDE" w14:textId="5FFAD967" w:rsidR="00487222" w:rsidRPr="00B76C41" w:rsidRDefault="00487222" w:rsidP="00487222">
      <w:pPr>
        <w:spacing w:before="120" w:after="120"/>
        <w:rPr>
          <w:sz w:val="20"/>
          <w:szCs w:val="20"/>
        </w:rPr>
      </w:pPr>
      <w:r w:rsidRPr="00B76C41">
        <w:rPr>
          <w:b/>
          <w:sz w:val="20"/>
          <w:szCs w:val="20"/>
        </w:rPr>
        <w:t xml:space="preserve">Taught By:  </w:t>
      </w:r>
      <w:r w:rsidRPr="00B76C41">
        <w:rPr>
          <w:sz w:val="20"/>
          <w:szCs w:val="20"/>
        </w:rPr>
        <w:t xml:space="preserve">Dr. Daniel N. Jones, </w:t>
      </w:r>
      <w:r w:rsidR="007F4A2C">
        <w:rPr>
          <w:i/>
          <w:sz w:val="20"/>
          <w:szCs w:val="20"/>
        </w:rPr>
        <w:t>Associate</w:t>
      </w:r>
      <w:r w:rsidRPr="00B76C41">
        <w:rPr>
          <w:i/>
          <w:sz w:val="20"/>
          <w:szCs w:val="20"/>
        </w:rPr>
        <w:t xml:space="preserve"> Professor of Management    </w:t>
      </w:r>
      <w:r w:rsidRPr="00B76C41">
        <w:rPr>
          <w:b/>
          <w:sz w:val="20"/>
          <w:szCs w:val="20"/>
        </w:rPr>
        <w:t xml:space="preserve">Office:  </w:t>
      </w:r>
      <w:r w:rsidRPr="00B76C41">
        <w:rPr>
          <w:sz w:val="20"/>
          <w:szCs w:val="20"/>
        </w:rPr>
        <w:t xml:space="preserve">Ansari Business 401-I       </w:t>
      </w:r>
      <w:r w:rsidRPr="00B76C41">
        <w:rPr>
          <w:b/>
          <w:sz w:val="20"/>
          <w:szCs w:val="20"/>
        </w:rPr>
        <w:t>Phone</w:t>
      </w:r>
      <w:r w:rsidRPr="00B76C41">
        <w:rPr>
          <w:sz w:val="20"/>
          <w:szCs w:val="20"/>
        </w:rPr>
        <w:t xml:space="preserve">: 775-682-9411        </w:t>
      </w:r>
      <w:r w:rsidRPr="00B76C41">
        <w:rPr>
          <w:b/>
          <w:sz w:val="20"/>
          <w:szCs w:val="20"/>
        </w:rPr>
        <w:t>Email</w:t>
      </w:r>
      <w:r w:rsidRPr="00B76C41">
        <w:rPr>
          <w:sz w:val="20"/>
          <w:szCs w:val="20"/>
        </w:rPr>
        <w:t xml:space="preserve">: </w:t>
      </w:r>
      <w:hyperlink r:id="rId8" w:history="1">
        <w:r w:rsidRPr="00B76C41">
          <w:rPr>
            <w:rStyle w:val="Hyperlink"/>
            <w:b/>
            <w:sz w:val="20"/>
            <w:szCs w:val="20"/>
          </w:rPr>
          <w:t>djones2@unr.edu</w:t>
        </w:r>
      </w:hyperlink>
      <w:r w:rsidRPr="00B76C41">
        <w:rPr>
          <w:sz w:val="20"/>
          <w:szCs w:val="20"/>
        </w:rPr>
        <w:tab/>
      </w:r>
      <w:r w:rsidRPr="00B76C41">
        <w:rPr>
          <w:b/>
          <w:sz w:val="20"/>
          <w:szCs w:val="20"/>
        </w:rPr>
        <w:t>Office Hours:</w:t>
      </w:r>
      <w:r w:rsidRPr="00B76C41">
        <w:rPr>
          <w:sz w:val="20"/>
          <w:szCs w:val="20"/>
        </w:rPr>
        <w:t xml:space="preserve"> </w:t>
      </w:r>
      <w:r w:rsidR="00B76C41" w:rsidRPr="00B76C41">
        <w:rPr>
          <w:sz w:val="20"/>
          <w:szCs w:val="20"/>
        </w:rPr>
        <w:t xml:space="preserve">Wed </w:t>
      </w:r>
      <w:r w:rsidRPr="00B76C41">
        <w:rPr>
          <w:sz w:val="20"/>
          <w:szCs w:val="20"/>
        </w:rPr>
        <w:t>1</w:t>
      </w:r>
      <w:r w:rsidR="00B76C41" w:rsidRPr="00B76C41">
        <w:rPr>
          <w:sz w:val="20"/>
          <w:szCs w:val="20"/>
        </w:rPr>
        <w:t>0a</w:t>
      </w:r>
      <w:r w:rsidRPr="00B76C41">
        <w:rPr>
          <w:sz w:val="20"/>
          <w:szCs w:val="20"/>
        </w:rPr>
        <w:t>m, or by appointment</w:t>
      </w:r>
      <w:r w:rsidR="00B76C41" w:rsidRPr="00B76C41">
        <w:rPr>
          <w:sz w:val="20"/>
          <w:szCs w:val="20"/>
        </w:rPr>
        <w:t>.</w:t>
      </w:r>
    </w:p>
    <w:p w14:paraId="4CCB4D7A" w14:textId="77777777" w:rsidR="005B03C8" w:rsidRPr="00B76C41" w:rsidRDefault="005B03C8" w:rsidP="00487222">
      <w:pPr>
        <w:spacing w:before="120" w:after="120"/>
        <w:rPr>
          <w:sz w:val="20"/>
          <w:szCs w:val="20"/>
        </w:rPr>
      </w:pPr>
    </w:p>
    <w:p w14:paraId="07084B7D" w14:textId="62E8673E" w:rsidR="00487222" w:rsidRPr="00B76C41" w:rsidRDefault="00487222" w:rsidP="00487222">
      <w:pPr>
        <w:spacing w:before="60" w:after="60"/>
        <w:rPr>
          <w:b/>
        </w:rPr>
      </w:pPr>
      <w:r w:rsidRPr="00B76C41">
        <w:t>For ALL emails</w:t>
      </w:r>
      <w:r w:rsidR="00B76C41" w:rsidRPr="00B76C41">
        <w:t xml:space="preserve"> to me (djones2@unr.edu)</w:t>
      </w:r>
      <w:r w:rsidRPr="00B76C41">
        <w:t xml:space="preserve">. Enter </w:t>
      </w:r>
      <w:r w:rsidRPr="00B76C41">
        <w:rPr>
          <w:b/>
        </w:rPr>
        <w:t>MGT 323</w:t>
      </w:r>
      <w:r w:rsidRPr="00B76C41">
        <w:t xml:space="preserve"> in the subject line. Please allow 48 hours for an email response. If it is urgent – type “</w:t>
      </w:r>
      <w:r w:rsidRPr="00B76C41">
        <w:rPr>
          <w:b/>
        </w:rPr>
        <w:t>URGENT</w:t>
      </w:r>
      <w:r w:rsidRPr="00B76C41">
        <w:t xml:space="preserve">” next to “MGT 323” in the subject line and I will </w:t>
      </w:r>
      <w:r w:rsidRPr="00312A2C">
        <w:rPr>
          <w:b/>
          <w:i/>
        </w:rPr>
        <w:t>try</w:t>
      </w:r>
      <w:r w:rsidRPr="00B76C41">
        <w:t xml:space="preserve"> to respond within 24 hours.</w:t>
      </w:r>
    </w:p>
    <w:p w14:paraId="6444ABC9" w14:textId="77777777" w:rsidR="00487222" w:rsidRPr="00B76C41" w:rsidRDefault="00487222" w:rsidP="00487222">
      <w:pPr>
        <w:spacing w:before="120" w:after="120"/>
        <w:rPr>
          <w:b/>
          <w:sz w:val="20"/>
          <w:szCs w:val="20"/>
        </w:rPr>
      </w:pPr>
    </w:p>
    <w:p w14:paraId="397F32C2" w14:textId="40CA6C67" w:rsidR="00C17B5A" w:rsidRPr="00B76C41" w:rsidRDefault="00487222" w:rsidP="006A38AC">
      <w:pPr>
        <w:spacing w:before="120" w:after="120"/>
        <w:rPr>
          <w:i/>
          <w:sz w:val="22"/>
          <w:szCs w:val="22"/>
        </w:rPr>
      </w:pPr>
      <w:r w:rsidRPr="00B76C41">
        <w:rPr>
          <w:b/>
          <w:sz w:val="20"/>
          <w:szCs w:val="20"/>
        </w:rPr>
        <w:t xml:space="preserve">Textbook: </w:t>
      </w:r>
      <w:r w:rsidRPr="00B76C41">
        <w:rPr>
          <w:i/>
          <w:sz w:val="20"/>
          <w:szCs w:val="20"/>
        </w:rPr>
        <w:t>Organizational Behavior: A Practical, Problem-Solving Approach</w:t>
      </w:r>
      <w:r w:rsidRPr="00B76C41">
        <w:rPr>
          <w:sz w:val="20"/>
          <w:szCs w:val="20"/>
        </w:rPr>
        <w:t xml:space="preserve">, </w:t>
      </w:r>
      <w:r w:rsidR="005B03C8" w:rsidRPr="00B76C41">
        <w:rPr>
          <w:sz w:val="20"/>
          <w:szCs w:val="20"/>
        </w:rPr>
        <w:t>3</w:t>
      </w:r>
      <w:r w:rsidR="005B03C8" w:rsidRPr="00B76C41">
        <w:rPr>
          <w:sz w:val="20"/>
          <w:szCs w:val="20"/>
          <w:vertAlign w:val="superscript"/>
        </w:rPr>
        <w:t>rd</w:t>
      </w:r>
      <w:r w:rsidR="005B03C8" w:rsidRPr="00B76C41">
        <w:rPr>
          <w:sz w:val="20"/>
          <w:szCs w:val="20"/>
        </w:rPr>
        <w:t xml:space="preserve"> </w:t>
      </w:r>
      <w:r w:rsidRPr="00B76C41">
        <w:rPr>
          <w:sz w:val="20"/>
          <w:szCs w:val="20"/>
        </w:rPr>
        <w:t xml:space="preserve">Ed., by Angelo Kinicki </w:t>
      </w:r>
      <w:bookmarkStart w:id="0" w:name="_GoBack"/>
      <w:bookmarkEnd w:id="0"/>
      <w:r w:rsidRPr="00B76C41">
        <w:rPr>
          <w:sz w:val="20"/>
          <w:szCs w:val="20"/>
        </w:rPr>
        <w:t xml:space="preserve">McGraw-Hill </w:t>
      </w:r>
      <w:r w:rsidR="00312A2C" w:rsidRPr="00312A2C">
        <w:rPr>
          <w:b/>
          <w:i/>
          <w:sz w:val="28"/>
          <w:szCs w:val="28"/>
          <w:u w:val="single"/>
        </w:rPr>
        <w:t xml:space="preserve">WITHOUT </w:t>
      </w:r>
      <w:r w:rsidR="00312A2C">
        <w:rPr>
          <w:b/>
          <w:i/>
          <w:sz w:val="28"/>
          <w:szCs w:val="28"/>
          <w:u w:val="single"/>
        </w:rPr>
        <w:t>a</w:t>
      </w:r>
      <w:r w:rsidR="00312A2C" w:rsidRPr="00312A2C">
        <w:rPr>
          <w:b/>
          <w:i/>
          <w:sz w:val="28"/>
          <w:szCs w:val="28"/>
          <w:u w:val="single"/>
        </w:rPr>
        <w:t xml:space="preserve"> </w:t>
      </w:r>
      <w:r w:rsidRPr="00312A2C">
        <w:rPr>
          <w:b/>
          <w:i/>
          <w:sz w:val="28"/>
          <w:szCs w:val="28"/>
          <w:u w:val="single"/>
        </w:rPr>
        <w:t>Connect subscription</w:t>
      </w:r>
      <w:r w:rsidR="00A15E7B" w:rsidRPr="00B76C41">
        <w:rPr>
          <w:sz w:val="20"/>
          <w:szCs w:val="20"/>
        </w:rPr>
        <w:t xml:space="preserve">. You have access to the book now. </w:t>
      </w:r>
      <w:r w:rsidR="00A15E7B" w:rsidRPr="00B76C41">
        <w:rPr>
          <w:b/>
          <w:sz w:val="20"/>
          <w:szCs w:val="20"/>
        </w:rPr>
        <w:t xml:space="preserve">If you do not want the book or find it for </w:t>
      </w:r>
      <w:r w:rsidR="00E4320E" w:rsidRPr="00B76C41">
        <w:rPr>
          <w:b/>
          <w:sz w:val="20"/>
          <w:szCs w:val="20"/>
        </w:rPr>
        <w:t xml:space="preserve">a </w:t>
      </w:r>
      <w:r w:rsidR="00A15E7B" w:rsidRPr="00B76C41">
        <w:rPr>
          <w:b/>
          <w:sz w:val="20"/>
          <w:szCs w:val="20"/>
        </w:rPr>
        <w:t>cheaper</w:t>
      </w:r>
      <w:r w:rsidR="00E4320E" w:rsidRPr="00B76C41">
        <w:rPr>
          <w:b/>
          <w:sz w:val="20"/>
          <w:szCs w:val="20"/>
        </w:rPr>
        <w:t xml:space="preserve"> price</w:t>
      </w:r>
      <w:r w:rsidR="00A15E7B" w:rsidRPr="00B76C41">
        <w:rPr>
          <w:b/>
          <w:sz w:val="20"/>
          <w:szCs w:val="20"/>
        </w:rPr>
        <w:t>, YOU MUST OPT OUT</w:t>
      </w:r>
      <w:r w:rsidR="00A15E7B" w:rsidRPr="00B76C41">
        <w:rPr>
          <w:sz w:val="20"/>
          <w:szCs w:val="20"/>
        </w:rPr>
        <w:t>. No problem if you do, but make sure you do immediately, before the very first drop date</w:t>
      </w:r>
      <w:r w:rsidR="00865EF9" w:rsidRPr="00B76C41">
        <w:rPr>
          <w:sz w:val="20"/>
          <w:szCs w:val="20"/>
        </w:rPr>
        <w:t xml:space="preserve"> of any kind</w:t>
      </w:r>
      <w:r w:rsidR="005B03C8" w:rsidRPr="00B76C41">
        <w:rPr>
          <w:sz w:val="20"/>
          <w:szCs w:val="20"/>
        </w:rPr>
        <w:t xml:space="preserve"> (check with McGraw Hill for exact dates).</w:t>
      </w:r>
    </w:p>
    <w:p w14:paraId="47F02FBD" w14:textId="77777777" w:rsidR="00F904C0" w:rsidRDefault="00F904C0" w:rsidP="006A38AC">
      <w:pPr>
        <w:spacing w:before="120" w:after="120"/>
        <w:rPr>
          <w:i/>
          <w:sz w:val="22"/>
          <w:szCs w:val="22"/>
          <w:highlight w:val="yellow"/>
        </w:rPr>
      </w:pPr>
    </w:p>
    <w:p w14:paraId="5FCB162A" w14:textId="46DBA733" w:rsidR="00C17B5A" w:rsidRPr="00B76C41" w:rsidRDefault="00F904C0" w:rsidP="006A38AC">
      <w:pPr>
        <w:spacing w:before="120" w:after="120"/>
        <w:rPr>
          <w:b/>
          <w:bCs/>
          <w:u w:val="single"/>
          <w:shd w:val="clear" w:color="auto" w:fill="FFFFFF"/>
        </w:rPr>
      </w:pPr>
      <w:r>
        <w:rPr>
          <w:i/>
          <w:sz w:val="22"/>
          <w:szCs w:val="22"/>
          <w:highlight w:val="yellow"/>
        </w:rPr>
        <w:t>***********</w:t>
      </w:r>
      <w:r w:rsidR="00C17B5A" w:rsidRPr="00B76C41">
        <w:rPr>
          <w:i/>
          <w:sz w:val="22"/>
          <w:szCs w:val="22"/>
          <w:highlight w:val="yellow"/>
        </w:rPr>
        <w:t xml:space="preserve">All questions about </w:t>
      </w:r>
      <w:r>
        <w:rPr>
          <w:b/>
          <w:i/>
          <w:sz w:val="22"/>
          <w:szCs w:val="22"/>
          <w:highlight w:val="yellow"/>
        </w:rPr>
        <w:t>GRADES</w:t>
      </w:r>
      <w:r w:rsidR="00C17B5A" w:rsidRPr="00B76C41">
        <w:rPr>
          <w:i/>
          <w:sz w:val="22"/>
          <w:szCs w:val="22"/>
          <w:highlight w:val="yellow"/>
        </w:rPr>
        <w:t xml:space="preserve"> go to the Graduate Assistant</w:t>
      </w:r>
      <w:r w:rsidR="005B03C8" w:rsidRPr="00B76C41">
        <w:rPr>
          <w:i/>
          <w:sz w:val="22"/>
          <w:szCs w:val="22"/>
        </w:rPr>
        <w:t xml:space="preserve">, </w:t>
      </w:r>
      <w:proofErr w:type="spellStart"/>
      <w:r w:rsidR="005B03C8" w:rsidRPr="00B76C41">
        <w:rPr>
          <w:i/>
          <w:sz w:val="22"/>
          <w:szCs w:val="22"/>
        </w:rPr>
        <w:t>Hazma</w:t>
      </w:r>
      <w:proofErr w:type="spellEnd"/>
      <w:r w:rsidR="005B03C8" w:rsidRPr="00B76C41">
        <w:rPr>
          <w:i/>
          <w:sz w:val="22"/>
          <w:szCs w:val="22"/>
        </w:rPr>
        <w:t xml:space="preserve"> </w:t>
      </w:r>
      <w:proofErr w:type="spellStart"/>
      <w:r w:rsidR="005B03C8" w:rsidRPr="00B76C41">
        <w:rPr>
          <w:i/>
          <w:sz w:val="22"/>
          <w:szCs w:val="22"/>
        </w:rPr>
        <w:t>Azumah</w:t>
      </w:r>
      <w:proofErr w:type="spellEnd"/>
      <w:r w:rsidR="004D2385" w:rsidRPr="00B76C41">
        <w:rPr>
          <w:i/>
          <w:sz w:val="22"/>
          <w:szCs w:val="22"/>
        </w:rPr>
        <w:t>:</w:t>
      </w:r>
      <w:r w:rsidR="005B03C8" w:rsidRPr="00B76C41">
        <w:rPr>
          <w:i/>
          <w:sz w:val="22"/>
          <w:szCs w:val="22"/>
        </w:rPr>
        <w:t xml:space="preserve"> </w:t>
      </w:r>
      <w:hyperlink r:id="rId9" w:history="1">
        <w:r w:rsidR="005B03C8" w:rsidRPr="00B76C41">
          <w:rPr>
            <w:rStyle w:val="Hyperlink"/>
            <w:b/>
            <w:bCs/>
            <w:shd w:val="clear" w:color="auto" w:fill="FFFFFF"/>
          </w:rPr>
          <w:t>hasumah@yahoo.com</w:t>
        </w:r>
      </w:hyperlink>
      <w:r w:rsidR="00DD1BE2" w:rsidRPr="00B76C41">
        <w:rPr>
          <w:rStyle w:val="Hyperlink"/>
          <w:b/>
          <w:bCs/>
          <w:shd w:val="clear" w:color="auto" w:fill="FFFFFF"/>
        </w:rPr>
        <w:t xml:space="preserve"> </w:t>
      </w:r>
      <w:r w:rsidR="00DD1BE2" w:rsidRPr="00B76C41">
        <w:rPr>
          <w:rStyle w:val="Hyperlink"/>
          <w:b/>
          <w:bCs/>
          <w:u w:val="none"/>
          <w:shd w:val="clear" w:color="auto" w:fill="FFFFFF"/>
        </w:rPr>
        <w:t xml:space="preserve">   </w:t>
      </w:r>
      <w:r w:rsidR="00DD1BE2" w:rsidRPr="00B76C41">
        <w:rPr>
          <w:rStyle w:val="Hyperlink"/>
          <w:b/>
          <w:bCs/>
          <w:color w:val="auto"/>
          <w:u w:val="none"/>
          <w:shd w:val="clear" w:color="auto" w:fill="FFFFFF"/>
        </w:rPr>
        <w:t>Office hours:</w:t>
      </w:r>
      <w:r w:rsidR="00EB09B6" w:rsidRPr="00B76C41">
        <w:rPr>
          <w:rStyle w:val="Hyperlink"/>
          <w:b/>
          <w:bCs/>
          <w:color w:val="auto"/>
          <w:u w:val="none"/>
          <w:shd w:val="clear" w:color="auto" w:fill="FFFFFF"/>
        </w:rPr>
        <w:t xml:space="preserve"> BY APPOINTMENT </w:t>
      </w:r>
      <w:r>
        <w:rPr>
          <w:rStyle w:val="Hyperlink"/>
          <w:b/>
          <w:bCs/>
          <w:color w:val="auto"/>
          <w:u w:val="none"/>
          <w:shd w:val="clear" w:color="auto" w:fill="FFFFFF"/>
        </w:rPr>
        <w:t>***************</w:t>
      </w:r>
    </w:p>
    <w:p w14:paraId="0D1E335C" w14:textId="77777777" w:rsidR="005B03C8" w:rsidRPr="00B76C41" w:rsidRDefault="005B03C8" w:rsidP="006A38AC">
      <w:pPr>
        <w:spacing w:before="120" w:after="120"/>
        <w:rPr>
          <w:i/>
          <w:sz w:val="22"/>
          <w:szCs w:val="22"/>
        </w:rPr>
      </w:pPr>
    </w:p>
    <w:p w14:paraId="5AA50BB0" w14:textId="77777777" w:rsidR="00C17B5A" w:rsidRPr="00B76C41" w:rsidRDefault="00C17B5A" w:rsidP="006A38AC">
      <w:pPr>
        <w:spacing w:before="120" w:after="120"/>
        <w:rPr>
          <w:b/>
          <w:sz w:val="22"/>
          <w:szCs w:val="22"/>
        </w:rPr>
      </w:pPr>
      <w:r w:rsidRPr="00B76C41">
        <w:rPr>
          <w:i/>
          <w:sz w:val="22"/>
          <w:szCs w:val="22"/>
        </w:rPr>
        <w:t xml:space="preserve">All questions about </w:t>
      </w:r>
      <w:r w:rsidRPr="00B76C41">
        <w:rPr>
          <w:b/>
          <w:i/>
          <w:sz w:val="22"/>
          <w:szCs w:val="22"/>
        </w:rPr>
        <w:t>content</w:t>
      </w:r>
      <w:r w:rsidRPr="00B76C41">
        <w:rPr>
          <w:i/>
          <w:sz w:val="22"/>
          <w:szCs w:val="22"/>
        </w:rPr>
        <w:t xml:space="preserve"> of the course go to me: </w:t>
      </w:r>
      <w:hyperlink r:id="rId10" w:history="1">
        <w:r w:rsidRPr="00B76C41">
          <w:rPr>
            <w:rStyle w:val="Hyperlink"/>
            <w:b/>
            <w:sz w:val="22"/>
            <w:szCs w:val="22"/>
          </w:rPr>
          <w:t>djones2@unr.edu</w:t>
        </w:r>
      </w:hyperlink>
    </w:p>
    <w:p w14:paraId="08BE52C8" w14:textId="77777777" w:rsidR="00C17B5A" w:rsidRPr="00B76C41" w:rsidRDefault="00C17B5A" w:rsidP="006A38AC">
      <w:pPr>
        <w:spacing w:before="120" w:after="120"/>
        <w:rPr>
          <w:sz w:val="22"/>
          <w:szCs w:val="22"/>
        </w:rPr>
      </w:pPr>
    </w:p>
    <w:p w14:paraId="087A6F18" w14:textId="77777777" w:rsidR="005C2AD4" w:rsidRPr="00B76C41" w:rsidRDefault="002A2903" w:rsidP="006A38AC">
      <w:pPr>
        <w:spacing w:before="120" w:after="120"/>
        <w:rPr>
          <w:b/>
          <w:sz w:val="22"/>
          <w:szCs w:val="22"/>
        </w:rPr>
      </w:pPr>
      <w:r w:rsidRPr="00B76C41">
        <w:rPr>
          <w:b/>
          <w:sz w:val="22"/>
          <w:szCs w:val="22"/>
        </w:rPr>
        <w:t>EXPECTATIONS</w:t>
      </w:r>
    </w:p>
    <w:p w14:paraId="5C04942E" w14:textId="77777777" w:rsidR="005C2AD4" w:rsidRPr="00B76C41" w:rsidRDefault="005C2AD4" w:rsidP="006A38AC">
      <w:pPr>
        <w:pStyle w:val="ListParagraph"/>
        <w:numPr>
          <w:ilvl w:val="0"/>
          <w:numId w:val="13"/>
        </w:numPr>
        <w:spacing w:before="120" w:after="120"/>
        <w:contextualSpacing w:val="0"/>
        <w:rPr>
          <w:sz w:val="20"/>
          <w:szCs w:val="20"/>
        </w:rPr>
      </w:pPr>
      <w:r w:rsidRPr="00B76C41">
        <w:rPr>
          <w:sz w:val="20"/>
          <w:szCs w:val="20"/>
        </w:rPr>
        <w:t>My goal is that after this class, you THINK about business and employees in a different way.</w:t>
      </w:r>
      <w:r w:rsidR="0072755F" w:rsidRPr="00B76C41">
        <w:rPr>
          <w:sz w:val="20"/>
          <w:szCs w:val="20"/>
        </w:rPr>
        <w:t xml:space="preserve">  </w:t>
      </w:r>
      <w:r w:rsidR="00C17B5A" w:rsidRPr="00B76C41">
        <w:rPr>
          <w:sz w:val="20"/>
          <w:szCs w:val="20"/>
        </w:rPr>
        <w:t>In a data-driven way, not with your “gut.” The goal is to get the</w:t>
      </w:r>
      <w:r w:rsidR="0072755F" w:rsidRPr="00B76C41">
        <w:rPr>
          <w:sz w:val="20"/>
          <w:szCs w:val="20"/>
        </w:rPr>
        <w:t xml:space="preserve"> concepts and approaches </w:t>
      </w:r>
      <w:r w:rsidR="00C17B5A" w:rsidRPr="00B76C41">
        <w:rPr>
          <w:sz w:val="20"/>
          <w:szCs w:val="20"/>
        </w:rPr>
        <w:t xml:space="preserve">that you learn to </w:t>
      </w:r>
      <w:r w:rsidR="0072755F" w:rsidRPr="00B76C41">
        <w:rPr>
          <w:sz w:val="20"/>
          <w:szCs w:val="20"/>
        </w:rPr>
        <w:t xml:space="preserve">affect the way you </w:t>
      </w:r>
      <w:r w:rsidR="00FF2134" w:rsidRPr="00B76C41">
        <w:rPr>
          <w:sz w:val="20"/>
          <w:szCs w:val="20"/>
        </w:rPr>
        <w:t xml:space="preserve">approach </w:t>
      </w:r>
      <w:r w:rsidR="0072755F" w:rsidRPr="00B76C41">
        <w:rPr>
          <w:sz w:val="20"/>
          <w:szCs w:val="20"/>
        </w:rPr>
        <w:t>organizational settings.</w:t>
      </w:r>
    </w:p>
    <w:p w14:paraId="36B585D9" w14:textId="77777777" w:rsidR="005C2AD4" w:rsidRPr="00B76C41" w:rsidRDefault="005C2AD4" w:rsidP="006A38AC">
      <w:pPr>
        <w:pStyle w:val="ListParagraph"/>
        <w:numPr>
          <w:ilvl w:val="0"/>
          <w:numId w:val="13"/>
        </w:numPr>
        <w:spacing w:before="120" w:after="120"/>
        <w:contextualSpacing w:val="0"/>
        <w:rPr>
          <w:sz w:val="20"/>
          <w:szCs w:val="20"/>
        </w:rPr>
      </w:pPr>
      <w:r w:rsidRPr="00B76C41">
        <w:rPr>
          <w:sz w:val="20"/>
          <w:szCs w:val="20"/>
        </w:rPr>
        <w:t>My role as a Management Professor</w:t>
      </w:r>
      <w:r w:rsidR="00FF2134" w:rsidRPr="00B76C41">
        <w:rPr>
          <w:sz w:val="20"/>
          <w:szCs w:val="20"/>
        </w:rPr>
        <w:t xml:space="preserve"> is to bring scientific, evidence-based research to the forefront of your mind. </w:t>
      </w:r>
      <w:r w:rsidRPr="00B76C41">
        <w:rPr>
          <w:sz w:val="20"/>
          <w:szCs w:val="20"/>
        </w:rPr>
        <w:t xml:space="preserve">No professor can </w:t>
      </w:r>
      <w:r w:rsidRPr="00B76C41">
        <w:rPr>
          <w:b/>
          <w:sz w:val="20"/>
          <w:szCs w:val="20"/>
        </w:rPr>
        <w:t>teach</w:t>
      </w:r>
      <w:r w:rsidRPr="00B76C41">
        <w:rPr>
          <w:sz w:val="20"/>
          <w:szCs w:val="20"/>
        </w:rPr>
        <w:t xml:space="preserve"> you if you do</w:t>
      </w:r>
      <w:r w:rsidR="00C17B5A" w:rsidRPr="00B76C41">
        <w:rPr>
          <w:sz w:val="20"/>
          <w:szCs w:val="20"/>
        </w:rPr>
        <w:t xml:space="preserve"> not</w:t>
      </w:r>
      <w:r w:rsidRPr="00B76C41">
        <w:rPr>
          <w:sz w:val="20"/>
          <w:szCs w:val="20"/>
        </w:rPr>
        <w:t xml:space="preserve"> want to </w:t>
      </w:r>
      <w:r w:rsidRPr="00B76C41">
        <w:rPr>
          <w:b/>
          <w:sz w:val="20"/>
          <w:szCs w:val="20"/>
        </w:rPr>
        <w:t>learn</w:t>
      </w:r>
      <w:r w:rsidRPr="00B76C41">
        <w:rPr>
          <w:sz w:val="20"/>
          <w:szCs w:val="20"/>
        </w:rPr>
        <w:t>.</w:t>
      </w:r>
    </w:p>
    <w:p w14:paraId="6CDCA734" w14:textId="77777777" w:rsidR="005C2AD4" w:rsidRPr="00B76C41" w:rsidRDefault="005C2AD4" w:rsidP="006A38AC">
      <w:pPr>
        <w:pStyle w:val="ListParagraph"/>
        <w:numPr>
          <w:ilvl w:val="0"/>
          <w:numId w:val="13"/>
        </w:numPr>
        <w:spacing w:before="120" w:after="120"/>
        <w:contextualSpacing w:val="0"/>
        <w:rPr>
          <w:sz w:val="20"/>
          <w:szCs w:val="20"/>
        </w:rPr>
      </w:pPr>
      <w:r w:rsidRPr="00B76C41">
        <w:rPr>
          <w:b/>
          <w:sz w:val="20"/>
          <w:szCs w:val="20"/>
        </w:rPr>
        <w:t>Learning</w:t>
      </w:r>
      <w:r w:rsidRPr="00B76C41">
        <w:rPr>
          <w:sz w:val="20"/>
          <w:szCs w:val="20"/>
        </w:rPr>
        <w:t xml:space="preserve"> is an </w:t>
      </w:r>
      <w:r w:rsidRPr="00B76C41">
        <w:rPr>
          <w:b/>
          <w:sz w:val="20"/>
          <w:szCs w:val="20"/>
        </w:rPr>
        <w:t>active</w:t>
      </w:r>
      <w:r w:rsidRPr="00B76C41">
        <w:rPr>
          <w:sz w:val="20"/>
          <w:szCs w:val="20"/>
        </w:rPr>
        <w:t xml:space="preserve"> process. </w:t>
      </w:r>
      <w:r w:rsidR="00A45235" w:rsidRPr="00B76C41">
        <w:rPr>
          <w:sz w:val="20"/>
          <w:szCs w:val="20"/>
        </w:rPr>
        <w:t>This means that you have responsibilities in learning:</w:t>
      </w:r>
    </w:p>
    <w:p w14:paraId="680759C5" w14:textId="77777777" w:rsidR="005C2AD4" w:rsidRPr="00B76C41" w:rsidRDefault="008E796C" w:rsidP="006A38AC">
      <w:pPr>
        <w:pStyle w:val="ListParagraph"/>
        <w:numPr>
          <w:ilvl w:val="1"/>
          <w:numId w:val="13"/>
        </w:numPr>
        <w:spacing w:before="120" w:after="120"/>
        <w:contextualSpacing w:val="0"/>
        <w:rPr>
          <w:sz w:val="20"/>
          <w:szCs w:val="20"/>
        </w:rPr>
      </w:pPr>
      <w:r w:rsidRPr="00B76C41">
        <w:rPr>
          <w:sz w:val="20"/>
          <w:szCs w:val="20"/>
        </w:rPr>
        <w:t>I expect you to come</w:t>
      </w:r>
      <w:r w:rsidR="00704545" w:rsidRPr="00B76C41">
        <w:rPr>
          <w:sz w:val="20"/>
          <w:szCs w:val="20"/>
        </w:rPr>
        <w:t xml:space="preserve"> to class and to be</w:t>
      </w:r>
      <w:r w:rsidRPr="00B76C41">
        <w:rPr>
          <w:sz w:val="20"/>
          <w:szCs w:val="20"/>
        </w:rPr>
        <w:t xml:space="preserve"> </w:t>
      </w:r>
      <w:r w:rsidRPr="00B76C41">
        <w:rPr>
          <w:b/>
          <w:sz w:val="20"/>
          <w:szCs w:val="20"/>
        </w:rPr>
        <w:t>prepared</w:t>
      </w:r>
      <w:r w:rsidR="006B753F" w:rsidRPr="00B76C41">
        <w:rPr>
          <w:sz w:val="20"/>
          <w:szCs w:val="20"/>
        </w:rPr>
        <w:t>.</w:t>
      </w:r>
      <w:r w:rsidRPr="00B76C41">
        <w:rPr>
          <w:sz w:val="20"/>
          <w:szCs w:val="20"/>
        </w:rPr>
        <w:t xml:space="preserve"> </w:t>
      </w:r>
      <w:r w:rsidR="005C2AD4" w:rsidRPr="00B76C41">
        <w:rPr>
          <w:sz w:val="20"/>
          <w:szCs w:val="20"/>
        </w:rPr>
        <w:t xml:space="preserve"> </w:t>
      </w:r>
      <w:r w:rsidR="006B753F" w:rsidRPr="00B76C41">
        <w:rPr>
          <w:sz w:val="20"/>
          <w:szCs w:val="20"/>
        </w:rPr>
        <w:t xml:space="preserve">Do the </w:t>
      </w:r>
      <w:r w:rsidRPr="00B76C41">
        <w:rPr>
          <w:b/>
          <w:sz w:val="20"/>
          <w:szCs w:val="20"/>
        </w:rPr>
        <w:t>reading</w:t>
      </w:r>
      <w:r w:rsidRPr="00B76C41">
        <w:rPr>
          <w:sz w:val="20"/>
          <w:szCs w:val="20"/>
        </w:rPr>
        <w:t xml:space="preserve"> </w:t>
      </w:r>
      <w:r w:rsidR="006B753F" w:rsidRPr="00B76C41">
        <w:rPr>
          <w:sz w:val="20"/>
          <w:szCs w:val="20"/>
        </w:rPr>
        <w:t xml:space="preserve">&amp; </w:t>
      </w:r>
      <w:r w:rsidR="006B753F" w:rsidRPr="00B76C41">
        <w:rPr>
          <w:b/>
          <w:sz w:val="20"/>
          <w:szCs w:val="20"/>
        </w:rPr>
        <w:t>think</w:t>
      </w:r>
      <w:r w:rsidR="006B753F" w:rsidRPr="00B76C41">
        <w:rPr>
          <w:sz w:val="20"/>
          <w:szCs w:val="20"/>
        </w:rPr>
        <w:t xml:space="preserve"> about it. </w:t>
      </w:r>
    </w:p>
    <w:p w14:paraId="7D0BB959" w14:textId="77777777" w:rsidR="005C2AD4" w:rsidRPr="00B76C41" w:rsidRDefault="005C2AD4" w:rsidP="006A38AC">
      <w:pPr>
        <w:pStyle w:val="ListParagraph"/>
        <w:numPr>
          <w:ilvl w:val="1"/>
          <w:numId w:val="13"/>
        </w:numPr>
        <w:spacing w:before="120" w:after="120"/>
        <w:contextualSpacing w:val="0"/>
        <w:rPr>
          <w:sz w:val="20"/>
          <w:szCs w:val="20"/>
        </w:rPr>
      </w:pPr>
      <w:r w:rsidRPr="00B76C41">
        <w:rPr>
          <w:sz w:val="20"/>
          <w:szCs w:val="20"/>
        </w:rPr>
        <w:t xml:space="preserve">As a learner, you have to </w:t>
      </w:r>
      <w:r w:rsidRPr="00B76C41">
        <w:rPr>
          <w:b/>
          <w:sz w:val="20"/>
          <w:szCs w:val="20"/>
        </w:rPr>
        <w:t>engage</w:t>
      </w:r>
      <w:r w:rsidRPr="00B76C41">
        <w:rPr>
          <w:sz w:val="20"/>
          <w:szCs w:val="20"/>
        </w:rPr>
        <w:t xml:space="preserve"> and be willing to </w:t>
      </w:r>
      <w:r w:rsidR="00FF2134" w:rsidRPr="00B76C41">
        <w:rPr>
          <w:b/>
          <w:sz w:val="20"/>
          <w:szCs w:val="20"/>
        </w:rPr>
        <w:t>interact with</w:t>
      </w:r>
      <w:r w:rsidRPr="00B76C41">
        <w:rPr>
          <w:sz w:val="20"/>
          <w:szCs w:val="20"/>
        </w:rPr>
        <w:t xml:space="preserve"> what you </w:t>
      </w:r>
      <w:r w:rsidR="00FF2134" w:rsidRPr="00B76C41">
        <w:rPr>
          <w:sz w:val="20"/>
          <w:szCs w:val="20"/>
        </w:rPr>
        <w:t>learned</w:t>
      </w:r>
      <w:r w:rsidR="00E4320E" w:rsidRPr="00B76C41">
        <w:rPr>
          <w:sz w:val="20"/>
          <w:szCs w:val="20"/>
        </w:rPr>
        <w:t xml:space="preserve"> through reflections and discussions</w:t>
      </w:r>
      <w:r w:rsidRPr="00B76C41">
        <w:rPr>
          <w:sz w:val="20"/>
          <w:szCs w:val="20"/>
        </w:rPr>
        <w:t>.</w:t>
      </w:r>
    </w:p>
    <w:p w14:paraId="45D282EB" w14:textId="77777777" w:rsidR="003C3D15" w:rsidRPr="00B76C41" w:rsidRDefault="006B753F" w:rsidP="006A38AC">
      <w:pPr>
        <w:pStyle w:val="ListParagraph"/>
        <w:numPr>
          <w:ilvl w:val="1"/>
          <w:numId w:val="13"/>
        </w:numPr>
        <w:spacing w:before="120" w:after="120"/>
        <w:contextualSpacing w:val="0"/>
        <w:rPr>
          <w:sz w:val="20"/>
          <w:szCs w:val="20"/>
        </w:rPr>
      </w:pPr>
      <w:r w:rsidRPr="00B76C41">
        <w:rPr>
          <w:sz w:val="20"/>
          <w:szCs w:val="20"/>
        </w:rPr>
        <w:t xml:space="preserve">Be willing to </w:t>
      </w:r>
      <w:r w:rsidRPr="00B76C41">
        <w:rPr>
          <w:b/>
          <w:sz w:val="20"/>
          <w:szCs w:val="20"/>
        </w:rPr>
        <w:t>contribute</w:t>
      </w:r>
      <w:r w:rsidR="00C17B5A" w:rsidRPr="00B76C41">
        <w:rPr>
          <w:sz w:val="20"/>
          <w:szCs w:val="20"/>
        </w:rPr>
        <w:t xml:space="preserve"> through group activities and writing assignments.</w:t>
      </w:r>
    </w:p>
    <w:p w14:paraId="37F54751" w14:textId="77777777" w:rsidR="00946F06" w:rsidRPr="00B76C41" w:rsidRDefault="00946F06" w:rsidP="00946F06">
      <w:pPr>
        <w:pStyle w:val="ListParagraph"/>
        <w:spacing w:before="120" w:after="120"/>
        <w:ind w:left="1080"/>
        <w:contextualSpacing w:val="0"/>
        <w:rPr>
          <w:sz w:val="20"/>
          <w:szCs w:val="20"/>
        </w:rPr>
      </w:pPr>
    </w:p>
    <w:p w14:paraId="57BDAF03" w14:textId="77777777" w:rsidR="00634E7D" w:rsidRPr="00B76C41" w:rsidRDefault="00096FA2" w:rsidP="006A38AC">
      <w:pPr>
        <w:spacing w:before="120" w:after="120"/>
        <w:rPr>
          <w:b/>
          <w:sz w:val="22"/>
          <w:szCs w:val="22"/>
        </w:rPr>
      </w:pPr>
      <w:r w:rsidRPr="00B76C41">
        <w:rPr>
          <w:b/>
          <w:sz w:val="22"/>
          <w:szCs w:val="22"/>
        </w:rPr>
        <w:t>LEARNING</w:t>
      </w:r>
      <w:r w:rsidR="00EC2471" w:rsidRPr="00B76C41">
        <w:rPr>
          <w:b/>
          <w:sz w:val="22"/>
          <w:szCs w:val="22"/>
        </w:rPr>
        <w:t xml:space="preserve"> OBJECTIVES</w:t>
      </w:r>
      <w:r w:rsidR="00C415EA" w:rsidRPr="00B76C41">
        <w:rPr>
          <w:b/>
          <w:sz w:val="22"/>
          <w:szCs w:val="22"/>
        </w:rPr>
        <w:t xml:space="preserve">: </w:t>
      </w:r>
      <w:r w:rsidR="00C415EA" w:rsidRPr="00B76C41">
        <w:rPr>
          <w:sz w:val="22"/>
          <w:szCs w:val="22"/>
        </w:rPr>
        <w:t>Organizational Behavior (OB)</w:t>
      </w:r>
    </w:p>
    <w:p w14:paraId="22EFF5F6" w14:textId="77777777" w:rsidR="00326249" w:rsidRPr="00B76C41" w:rsidRDefault="005879A3" w:rsidP="006A38AC">
      <w:pPr>
        <w:spacing w:before="120" w:after="120"/>
        <w:rPr>
          <w:sz w:val="20"/>
          <w:szCs w:val="20"/>
        </w:rPr>
      </w:pPr>
      <w:r w:rsidRPr="00B76C41">
        <w:rPr>
          <w:sz w:val="20"/>
          <w:szCs w:val="20"/>
        </w:rPr>
        <w:t>O</w:t>
      </w:r>
      <w:r w:rsidR="00C415EA" w:rsidRPr="00B76C41">
        <w:rPr>
          <w:sz w:val="20"/>
          <w:szCs w:val="20"/>
        </w:rPr>
        <w:t>B</w:t>
      </w:r>
      <w:r w:rsidR="00326249" w:rsidRPr="00B76C41">
        <w:rPr>
          <w:sz w:val="20"/>
          <w:szCs w:val="20"/>
        </w:rPr>
        <w:t xml:space="preserve"> </w:t>
      </w:r>
      <w:r w:rsidRPr="00B76C41">
        <w:rPr>
          <w:sz w:val="20"/>
          <w:szCs w:val="20"/>
        </w:rPr>
        <w:t xml:space="preserve">is </w:t>
      </w:r>
      <w:r w:rsidR="00326249" w:rsidRPr="00B76C41">
        <w:rPr>
          <w:sz w:val="20"/>
          <w:szCs w:val="20"/>
        </w:rPr>
        <w:t xml:space="preserve">one of the most important (if not </w:t>
      </w:r>
      <w:r w:rsidR="00326249" w:rsidRPr="00B76C41">
        <w:rPr>
          <w:b/>
          <w:sz w:val="20"/>
          <w:szCs w:val="20"/>
        </w:rPr>
        <w:t>THE</w:t>
      </w:r>
      <w:r w:rsidR="00326249" w:rsidRPr="00B76C41">
        <w:rPr>
          <w:sz w:val="20"/>
          <w:szCs w:val="20"/>
        </w:rPr>
        <w:t xml:space="preserve"> most important) </w:t>
      </w:r>
      <w:r w:rsidR="00FF2134" w:rsidRPr="00B76C41">
        <w:rPr>
          <w:sz w:val="20"/>
          <w:szCs w:val="20"/>
        </w:rPr>
        <w:t>business classes you will take</w:t>
      </w:r>
      <w:r w:rsidR="00326249" w:rsidRPr="00B76C41">
        <w:rPr>
          <w:sz w:val="20"/>
          <w:szCs w:val="20"/>
        </w:rPr>
        <w:t xml:space="preserve">. </w:t>
      </w:r>
      <w:r w:rsidR="00AD01F2" w:rsidRPr="00B76C41">
        <w:rPr>
          <w:sz w:val="20"/>
          <w:szCs w:val="20"/>
        </w:rPr>
        <w:t xml:space="preserve">No joke, for all the good skills you will acquire in the College of Business, the </w:t>
      </w:r>
      <w:r w:rsidR="00FF2134" w:rsidRPr="00B76C41">
        <w:rPr>
          <w:sz w:val="20"/>
          <w:szCs w:val="20"/>
        </w:rPr>
        <w:t xml:space="preserve">skills and methods you learn </w:t>
      </w:r>
      <w:r w:rsidR="00AD01F2" w:rsidRPr="00B76C41">
        <w:rPr>
          <w:sz w:val="20"/>
          <w:szCs w:val="20"/>
        </w:rPr>
        <w:t xml:space="preserve">here </w:t>
      </w:r>
      <w:r w:rsidR="00FF2134" w:rsidRPr="00B76C41">
        <w:rPr>
          <w:sz w:val="20"/>
          <w:szCs w:val="20"/>
        </w:rPr>
        <w:t>are relevant to the widest variety of cont</w:t>
      </w:r>
      <w:r w:rsidR="00AD01F2" w:rsidRPr="00B76C41">
        <w:rPr>
          <w:sz w:val="20"/>
          <w:szCs w:val="20"/>
        </w:rPr>
        <w:t>exts in organizational settings</w:t>
      </w:r>
      <w:r w:rsidR="00C17B5A" w:rsidRPr="00B76C41">
        <w:rPr>
          <w:sz w:val="20"/>
          <w:szCs w:val="20"/>
        </w:rPr>
        <w:t>.</w:t>
      </w:r>
      <w:r w:rsidR="00AD01F2" w:rsidRPr="00B76C41">
        <w:rPr>
          <w:sz w:val="20"/>
          <w:szCs w:val="20"/>
        </w:rPr>
        <w:t xml:space="preserve"> </w:t>
      </w:r>
      <w:r w:rsidR="00C17B5A" w:rsidRPr="00B76C41">
        <w:rPr>
          <w:sz w:val="20"/>
          <w:szCs w:val="20"/>
        </w:rPr>
        <w:t>These concepts</w:t>
      </w:r>
      <w:r w:rsidR="00FF2134" w:rsidRPr="00B76C41">
        <w:rPr>
          <w:sz w:val="20"/>
          <w:szCs w:val="20"/>
        </w:rPr>
        <w:t xml:space="preserve"> strike at the core of human nature in business. </w:t>
      </w:r>
      <w:r w:rsidR="00AD01F2" w:rsidRPr="00B76C41">
        <w:rPr>
          <w:sz w:val="20"/>
          <w:szCs w:val="20"/>
        </w:rPr>
        <w:t>Thus, your future success probably relates more to your knowledge of Org. Behavior than any other thing you will learn.</w:t>
      </w:r>
    </w:p>
    <w:p w14:paraId="6ABB991C" w14:textId="77777777" w:rsidR="00BD68FC" w:rsidRPr="00B76C41" w:rsidRDefault="0085635F" w:rsidP="006A38AC">
      <w:pPr>
        <w:spacing w:before="120" w:after="120"/>
        <w:rPr>
          <w:sz w:val="20"/>
          <w:szCs w:val="20"/>
        </w:rPr>
      </w:pPr>
      <w:r w:rsidRPr="00B76C41">
        <w:rPr>
          <w:sz w:val="20"/>
          <w:szCs w:val="20"/>
        </w:rPr>
        <w:lastRenderedPageBreak/>
        <w:t xml:space="preserve">OB is </w:t>
      </w:r>
      <w:r w:rsidR="005879A3" w:rsidRPr="00B76C41">
        <w:rPr>
          <w:sz w:val="20"/>
          <w:szCs w:val="20"/>
        </w:rPr>
        <w:t xml:space="preserve">the study of human behavior at work. </w:t>
      </w:r>
      <w:r w:rsidRPr="00B76C41">
        <w:rPr>
          <w:sz w:val="20"/>
          <w:szCs w:val="20"/>
        </w:rPr>
        <w:t xml:space="preserve">You will find as we go through the semester that the concepts and principles we learn apply not only to your job, but also to other “organizations,” such as sports teams, campus clubs (including fraternities &amp; sororities), households, etc. </w:t>
      </w:r>
    </w:p>
    <w:p w14:paraId="39EDB099" w14:textId="77777777" w:rsidR="00390BCD" w:rsidRPr="00B76C41" w:rsidRDefault="0085635F" w:rsidP="00390BCD">
      <w:pPr>
        <w:spacing w:before="120" w:after="120"/>
        <w:rPr>
          <w:sz w:val="20"/>
          <w:szCs w:val="20"/>
        </w:rPr>
      </w:pPr>
      <w:r w:rsidRPr="00B76C41">
        <w:rPr>
          <w:sz w:val="20"/>
          <w:szCs w:val="20"/>
        </w:rPr>
        <w:t xml:space="preserve">After </w:t>
      </w:r>
      <w:r w:rsidR="00BD68FC" w:rsidRPr="00B76C41">
        <w:rPr>
          <w:sz w:val="20"/>
          <w:szCs w:val="20"/>
        </w:rPr>
        <w:t>you master the concepts in this class, you will be able to:</w:t>
      </w:r>
    </w:p>
    <w:p w14:paraId="6E9CA6DC"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Demonstrate understanding of what motivates workers. </w:t>
      </w:r>
    </w:p>
    <w:p w14:paraId="0ABA387E"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Explain the multiple factors that affect worker performance and prescribe solutions for performance issues. </w:t>
      </w:r>
    </w:p>
    <w:p w14:paraId="2515E2E9"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Recognize the range of individual differences possessed by workers.</w:t>
      </w:r>
    </w:p>
    <w:p w14:paraId="53AED3C5"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Recognize the value of attracting, retaining, &amp; promoting a diverse workforce.</w:t>
      </w:r>
    </w:p>
    <w:p w14:paraId="74FEFF36"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Identify and resolve ethical dilemmas that affect people in organizations.</w:t>
      </w:r>
    </w:p>
    <w:p w14:paraId="7591A1DE" w14:textId="77777777" w:rsidR="00390BCD" w:rsidRPr="00B76C41" w:rsidRDefault="00390BCD" w:rsidP="00390BCD">
      <w:pPr>
        <w:pStyle w:val="ListParagraph"/>
        <w:numPr>
          <w:ilvl w:val="0"/>
          <w:numId w:val="41"/>
        </w:numPr>
        <w:spacing w:before="120" w:after="120"/>
        <w:contextualSpacing w:val="0"/>
        <w:rPr>
          <w:sz w:val="20"/>
          <w:szCs w:val="20"/>
        </w:rPr>
      </w:pPr>
      <w:r w:rsidRPr="00B76C41">
        <w:rPr>
          <w:sz w:val="20"/>
          <w:szCs w:val="20"/>
        </w:rPr>
        <w:t>Defend the case for using teams in organizations.</w:t>
      </w:r>
    </w:p>
    <w:p w14:paraId="6EFBA72C" w14:textId="77777777" w:rsidR="00AD01F2" w:rsidRPr="00B76C41" w:rsidRDefault="00390BCD" w:rsidP="0085635F">
      <w:pPr>
        <w:pStyle w:val="ListParagraph"/>
        <w:numPr>
          <w:ilvl w:val="0"/>
          <w:numId w:val="41"/>
        </w:numPr>
        <w:spacing w:before="60" w:after="60"/>
        <w:contextualSpacing w:val="0"/>
        <w:rPr>
          <w:b/>
          <w:sz w:val="22"/>
          <w:szCs w:val="22"/>
        </w:rPr>
      </w:pPr>
      <w:r w:rsidRPr="00B76C41">
        <w:rPr>
          <w:sz w:val="20"/>
          <w:szCs w:val="20"/>
        </w:rPr>
        <w:t>Describe an effective leader, including a diagnosis of personal strengths and growth areas in leadership.</w:t>
      </w:r>
    </w:p>
    <w:p w14:paraId="474947FB" w14:textId="77777777" w:rsidR="00AD01F2" w:rsidRPr="00B76C41" w:rsidRDefault="00AD01F2" w:rsidP="0085635F">
      <w:pPr>
        <w:pStyle w:val="ListParagraph"/>
        <w:numPr>
          <w:ilvl w:val="0"/>
          <w:numId w:val="41"/>
        </w:numPr>
        <w:spacing w:before="60" w:after="60"/>
        <w:contextualSpacing w:val="0"/>
        <w:rPr>
          <w:b/>
          <w:sz w:val="22"/>
          <w:szCs w:val="22"/>
        </w:rPr>
      </w:pPr>
      <w:r w:rsidRPr="00B76C41">
        <w:rPr>
          <w:sz w:val="20"/>
          <w:szCs w:val="20"/>
        </w:rPr>
        <w:t xml:space="preserve">Apply </w:t>
      </w:r>
      <w:r w:rsidRPr="00B76C41">
        <w:rPr>
          <w:b/>
          <w:i/>
          <w:sz w:val="20"/>
          <w:szCs w:val="20"/>
        </w:rPr>
        <w:t xml:space="preserve">all </w:t>
      </w:r>
      <w:r w:rsidRPr="00B76C41">
        <w:rPr>
          <w:sz w:val="20"/>
          <w:szCs w:val="20"/>
        </w:rPr>
        <w:t>of these principles to different business scenarios.</w:t>
      </w:r>
    </w:p>
    <w:p w14:paraId="615B51E8" w14:textId="77777777" w:rsidR="000F4191" w:rsidRPr="00B76C41" w:rsidRDefault="000F4191" w:rsidP="000F28C9">
      <w:pPr>
        <w:spacing w:after="120"/>
        <w:rPr>
          <w:b/>
          <w:sz w:val="20"/>
          <w:szCs w:val="20"/>
        </w:rPr>
      </w:pPr>
    </w:p>
    <w:p w14:paraId="07621670" w14:textId="77777777" w:rsidR="00D45B84" w:rsidRPr="00B76C41" w:rsidRDefault="00D45B84" w:rsidP="000F28C9">
      <w:pPr>
        <w:spacing w:after="120"/>
        <w:rPr>
          <w:b/>
          <w:sz w:val="20"/>
          <w:szCs w:val="20"/>
        </w:rPr>
      </w:pPr>
    </w:p>
    <w:p w14:paraId="59038267" w14:textId="77777777" w:rsidR="00D45B84" w:rsidRPr="00B76C41" w:rsidRDefault="00D45B84" w:rsidP="000F28C9">
      <w:pPr>
        <w:spacing w:after="120"/>
        <w:rPr>
          <w:b/>
          <w:sz w:val="20"/>
          <w:szCs w:val="20"/>
        </w:rPr>
      </w:pPr>
      <w:r w:rsidRPr="00B76C41">
        <w:rPr>
          <w:b/>
          <w:sz w:val="20"/>
          <w:szCs w:val="20"/>
        </w:rPr>
        <w:t>GRADES &amp; LEARNING ASSESSMENTS</w:t>
      </w:r>
    </w:p>
    <w:p w14:paraId="2457F9D3" w14:textId="5CE6872A" w:rsidR="00D45B84" w:rsidRPr="00B76C41" w:rsidRDefault="00D45B84" w:rsidP="00312A2C">
      <w:pPr>
        <w:spacing w:after="120"/>
        <w:rPr>
          <w:b/>
          <w:sz w:val="20"/>
          <w:szCs w:val="20"/>
        </w:rPr>
      </w:pPr>
      <w:r w:rsidRPr="00B76C41">
        <w:rPr>
          <w:sz w:val="20"/>
          <w:szCs w:val="20"/>
        </w:rPr>
        <w:t>Exams (3 plus a comprehensive final exam – you get to drop 1)</w:t>
      </w:r>
      <w:r w:rsidRPr="00B76C41">
        <w:rPr>
          <w:sz w:val="20"/>
          <w:szCs w:val="20"/>
        </w:rPr>
        <w:tab/>
      </w:r>
      <w:r w:rsidRPr="00B76C41">
        <w:rPr>
          <w:sz w:val="20"/>
          <w:szCs w:val="20"/>
        </w:rPr>
        <w:tab/>
      </w:r>
      <w:r w:rsidRPr="00B76C41">
        <w:rPr>
          <w:b/>
          <w:sz w:val="20"/>
          <w:szCs w:val="20"/>
        </w:rPr>
        <w:tab/>
        <w:t>600 points</w:t>
      </w:r>
    </w:p>
    <w:p w14:paraId="55B15B72" w14:textId="401B0A78" w:rsidR="005B03C8" w:rsidRDefault="00D45B84" w:rsidP="00312A2C">
      <w:pPr>
        <w:spacing w:after="120"/>
        <w:rPr>
          <w:b/>
          <w:sz w:val="20"/>
          <w:szCs w:val="20"/>
        </w:rPr>
      </w:pPr>
      <w:r w:rsidRPr="00B76C41">
        <w:rPr>
          <w:sz w:val="20"/>
          <w:szCs w:val="20"/>
        </w:rPr>
        <w:t>Applied Leadership Project (3 components</w:t>
      </w:r>
      <w:r w:rsidR="00E444B5" w:rsidRPr="00B76C41">
        <w:rPr>
          <w:sz w:val="20"/>
          <w:szCs w:val="20"/>
        </w:rPr>
        <w:t>; nothing gets dropped</w:t>
      </w:r>
      <w:r w:rsidRPr="00B76C41">
        <w:rPr>
          <w:sz w:val="20"/>
          <w:szCs w:val="20"/>
        </w:rPr>
        <w:t>)</w:t>
      </w:r>
      <w:r w:rsidR="00E444B5" w:rsidRPr="00B76C41">
        <w:rPr>
          <w:sz w:val="20"/>
          <w:szCs w:val="20"/>
        </w:rPr>
        <w:tab/>
      </w:r>
      <w:r w:rsidRPr="00B76C41">
        <w:rPr>
          <w:b/>
          <w:sz w:val="20"/>
          <w:szCs w:val="20"/>
        </w:rPr>
        <w:tab/>
      </w:r>
      <w:r w:rsidR="00B76C41">
        <w:rPr>
          <w:b/>
          <w:sz w:val="20"/>
          <w:szCs w:val="20"/>
        </w:rPr>
        <w:tab/>
      </w:r>
      <w:r w:rsidRPr="00B76C41">
        <w:rPr>
          <w:b/>
          <w:sz w:val="20"/>
          <w:szCs w:val="20"/>
        </w:rPr>
        <w:t>150 points</w:t>
      </w:r>
    </w:p>
    <w:p w14:paraId="02F78C38" w14:textId="2ECF2C62" w:rsidR="00B76C41" w:rsidRPr="00B76C41" w:rsidRDefault="00B76C41" w:rsidP="005B03C8">
      <w:pPr>
        <w:spacing w:after="120"/>
        <w:rPr>
          <w:b/>
          <w:strike/>
          <w:sz w:val="20"/>
          <w:szCs w:val="20"/>
        </w:rPr>
      </w:pPr>
      <w:r w:rsidRPr="00B76C41">
        <w:rPr>
          <w:sz w:val="20"/>
          <w:szCs w:val="20"/>
        </w:rPr>
        <w:t>Writing Assignments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312A2C">
        <w:rPr>
          <w:b/>
          <w:sz w:val="20"/>
          <w:szCs w:val="20"/>
        </w:rPr>
        <w:tab/>
        <w:t>1</w:t>
      </w:r>
      <w:r>
        <w:rPr>
          <w:b/>
          <w:sz w:val="20"/>
          <w:szCs w:val="20"/>
        </w:rPr>
        <w:t>50 points</w:t>
      </w:r>
    </w:p>
    <w:p w14:paraId="4A972E7A" w14:textId="77777777" w:rsidR="00312A2C" w:rsidRDefault="00312A2C" w:rsidP="00312A2C">
      <w:pPr>
        <w:spacing w:after="120"/>
        <w:rPr>
          <w:b/>
          <w:sz w:val="20"/>
          <w:szCs w:val="20"/>
        </w:rPr>
      </w:pPr>
      <w:proofErr w:type="spellStart"/>
      <w:r>
        <w:rPr>
          <w:bCs/>
          <w:sz w:val="20"/>
          <w:szCs w:val="20"/>
        </w:rPr>
        <w:t>Practica</w:t>
      </w:r>
      <w:proofErr w:type="spellEnd"/>
      <w:r>
        <w:rPr>
          <w:bCs/>
          <w:sz w:val="20"/>
          <w:szCs w:val="20"/>
        </w:rPr>
        <w:t xml:space="preserve"> videos</w:t>
      </w:r>
      <w:r>
        <w:rPr>
          <w:bCs/>
          <w:sz w:val="20"/>
          <w:szCs w:val="20"/>
        </w:rPr>
        <w:tab/>
      </w:r>
      <w:r>
        <w:rPr>
          <w:bCs/>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t>1</w:t>
      </w:r>
      <w:r>
        <w:rPr>
          <w:b/>
          <w:sz w:val="20"/>
          <w:szCs w:val="20"/>
        </w:rPr>
        <w:t>00</w:t>
      </w:r>
      <w:r w:rsidRPr="00B76C41">
        <w:rPr>
          <w:b/>
          <w:sz w:val="20"/>
          <w:szCs w:val="20"/>
        </w:rPr>
        <w:t xml:space="preserve"> points</w:t>
      </w:r>
    </w:p>
    <w:p w14:paraId="100E0F7D" w14:textId="77777777" w:rsidR="00D45B84" w:rsidRPr="00B76C41" w:rsidRDefault="00D45B84" w:rsidP="000F28C9">
      <w:pPr>
        <w:spacing w:after="120"/>
        <w:rPr>
          <w:b/>
          <w:sz w:val="20"/>
          <w:szCs w:val="20"/>
        </w:rPr>
      </w:pPr>
    </w:p>
    <w:p w14:paraId="0674F78B" w14:textId="77777777" w:rsidR="00D45B84" w:rsidRPr="00B76C41" w:rsidRDefault="00D45B84" w:rsidP="000F28C9">
      <w:pPr>
        <w:spacing w:after="120"/>
        <w:rPr>
          <w:b/>
          <w:sz w:val="20"/>
          <w:szCs w:val="20"/>
        </w:rPr>
      </w:pPr>
      <w:r w:rsidRPr="00B76C41">
        <w:rPr>
          <w:b/>
          <w:i/>
          <w:sz w:val="20"/>
          <w:szCs w:val="20"/>
        </w:rPr>
        <w:t>Total Points for the course</w:t>
      </w:r>
      <w:r w:rsidRPr="00B76C41">
        <w:rPr>
          <w:b/>
          <w:i/>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r>
      <w:r w:rsidRPr="00B76C41">
        <w:rPr>
          <w:b/>
          <w:sz w:val="20"/>
          <w:szCs w:val="20"/>
        </w:rPr>
        <w:tab/>
      </w:r>
      <w:r w:rsidR="00D84964" w:rsidRPr="00B76C41">
        <w:rPr>
          <w:b/>
          <w:sz w:val="20"/>
          <w:szCs w:val="20"/>
        </w:rPr>
        <w:tab/>
      </w:r>
      <w:r w:rsidR="005B03C8" w:rsidRPr="00B76C41">
        <w:rPr>
          <w:b/>
          <w:sz w:val="20"/>
          <w:szCs w:val="20"/>
        </w:rPr>
        <w:t>1000</w:t>
      </w:r>
      <w:r w:rsidRPr="00B76C41">
        <w:rPr>
          <w:b/>
          <w:sz w:val="20"/>
          <w:szCs w:val="20"/>
        </w:rPr>
        <w:t xml:space="preserve"> POINTS</w:t>
      </w:r>
    </w:p>
    <w:p w14:paraId="50494DC3" w14:textId="77777777" w:rsidR="00D45B84" w:rsidRPr="00B76C41" w:rsidRDefault="00D45B84" w:rsidP="000F28C9">
      <w:pPr>
        <w:spacing w:after="120"/>
        <w:rPr>
          <w:b/>
          <w:sz w:val="20"/>
          <w:szCs w:val="20"/>
        </w:rPr>
      </w:pPr>
    </w:p>
    <w:p w14:paraId="27390982" w14:textId="77777777" w:rsidR="00A201D8" w:rsidRPr="00B76C41" w:rsidRDefault="00B74828" w:rsidP="000F28C9">
      <w:pPr>
        <w:spacing w:after="120"/>
        <w:rPr>
          <w:b/>
          <w:sz w:val="22"/>
          <w:szCs w:val="22"/>
        </w:rPr>
      </w:pPr>
      <w:r w:rsidRPr="00B76C41">
        <w:rPr>
          <w:b/>
          <w:sz w:val="22"/>
          <w:szCs w:val="22"/>
        </w:rPr>
        <w:t>GRADING</w:t>
      </w:r>
    </w:p>
    <w:p w14:paraId="522E87A2" w14:textId="77777777" w:rsidR="00A201D8" w:rsidRPr="00B76C41" w:rsidRDefault="00A201D8" w:rsidP="00A201D8">
      <w:pPr>
        <w:numPr>
          <w:ilvl w:val="0"/>
          <w:numId w:val="3"/>
        </w:numPr>
        <w:spacing w:after="120"/>
        <w:rPr>
          <w:b/>
          <w:sz w:val="20"/>
          <w:szCs w:val="20"/>
        </w:rPr>
      </w:pPr>
      <w:r w:rsidRPr="00B76C41">
        <w:rPr>
          <w:sz w:val="20"/>
          <w:szCs w:val="20"/>
        </w:rPr>
        <w:t xml:space="preserve">The grade of “A” is reserved for work that is truly exceptional. “A” work is that which I would be comfortable providing to the business community as the “best of the best” that </w:t>
      </w:r>
      <w:r w:rsidR="00326249" w:rsidRPr="00B76C41">
        <w:rPr>
          <w:sz w:val="20"/>
          <w:szCs w:val="20"/>
        </w:rPr>
        <w:t>the U of Nevada</w:t>
      </w:r>
      <w:r w:rsidRPr="00B76C41">
        <w:rPr>
          <w:sz w:val="20"/>
          <w:szCs w:val="20"/>
        </w:rPr>
        <w:t xml:space="preserve"> has to offer. “B” work is of very high quality, while “C” work is acceptable and average.</w:t>
      </w:r>
    </w:p>
    <w:p w14:paraId="5E162FA9" w14:textId="77777777" w:rsidR="00A201D8" w:rsidRPr="00B76C41" w:rsidRDefault="00A201D8" w:rsidP="00A201D8">
      <w:pPr>
        <w:numPr>
          <w:ilvl w:val="0"/>
          <w:numId w:val="3"/>
        </w:numPr>
        <w:spacing w:after="120"/>
        <w:rPr>
          <w:b/>
          <w:sz w:val="20"/>
          <w:szCs w:val="20"/>
        </w:rPr>
      </w:pPr>
      <w:r w:rsidRPr="00B76C41">
        <w:rPr>
          <w:sz w:val="20"/>
          <w:szCs w:val="20"/>
        </w:rPr>
        <w:t>To ensure earning a particular grade, please plan early to achieve this grade. I don</w:t>
      </w:r>
      <w:r w:rsidR="00326249" w:rsidRPr="00B76C41">
        <w:rPr>
          <w:sz w:val="20"/>
          <w:szCs w:val="20"/>
        </w:rPr>
        <w:t>’</w:t>
      </w:r>
      <w:r w:rsidRPr="00B76C41">
        <w:rPr>
          <w:sz w:val="20"/>
          <w:szCs w:val="20"/>
        </w:rPr>
        <w:t xml:space="preserve">t bump grades </w:t>
      </w:r>
      <w:r w:rsidR="00326249" w:rsidRPr="00B76C41">
        <w:rPr>
          <w:sz w:val="20"/>
          <w:szCs w:val="20"/>
        </w:rPr>
        <w:t xml:space="preserve">and there </w:t>
      </w:r>
      <w:r w:rsidR="00D45B84" w:rsidRPr="00B76C41">
        <w:rPr>
          <w:b/>
          <w:sz w:val="20"/>
          <w:szCs w:val="20"/>
        </w:rPr>
        <w:t>WILL NOT</w:t>
      </w:r>
      <w:r w:rsidR="00326249" w:rsidRPr="00B76C41">
        <w:rPr>
          <w:sz w:val="20"/>
          <w:szCs w:val="20"/>
        </w:rPr>
        <w:t xml:space="preserve"> be a curve. </w:t>
      </w:r>
      <w:r w:rsidR="00D45B84" w:rsidRPr="00B76C41">
        <w:rPr>
          <w:sz w:val="20"/>
          <w:szCs w:val="20"/>
        </w:rPr>
        <w:t>O</w:t>
      </w:r>
      <w:r w:rsidR="00326249" w:rsidRPr="00B76C41">
        <w:rPr>
          <w:sz w:val="20"/>
          <w:szCs w:val="20"/>
        </w:rPr>
        <w:t xml:space="preserve">pportunities for extra credit are </w:t>
      </w:r>
      <w:r w:rsidR="00713846" w:rsidRPr="00B76C41">
        <w:rPr>
          <w:sz w:val="20"/>
          <w:szCs w:val="20"/>
        </w:rPr>
        <w:t>provided</w:t>
      </w:r>
      <w:r w:rsidR="00326249" w:rsidRPr="00B76C41">
        <w:rPr>
          <w:sz w:val="20"/>
          <w:szCs w:val="20"/>
        </w:rPr>
        <w:t xml:space="preserve">. </w:t>
      </w:r>
    </w:p>
    <w:p w14:paraId="142F501F" w14:textId="77777777" w:rsidR="00A201D8" w:rsidRPr="00B76C41" w:rsidRDefault="00A201D8" w:rsidP="00A201D8">
      <w:pPr>
        <w:numPr>
          <w:ilvl w:val="0"/>
          <w:numId w:val="3"/>
        </w:numPr>
        <w:spacing w:after="120"/>
        <w:rPr>
          <w:b/>
          <w:sz w:val="20"/>
          <w:szCs w:val="20"/>
        </w:rPr>
      </w:pPr>
      <w:r w:rsidRPr="00B76C41">
        <w:rPr>
          <w:sz w:val="20"/>
          <w:szCs w:val="20"/>
        </w:rPr>
        <w:t>Grades are calculated</w:t>
      </w:r>
      <w:r w:rsidR="00AF155E" w:rsidRPr="00B76C41">
        <w:rPr>
          <w:sz w:val="20"/>
          <w:szCs w:val="20"/>
        </w:rPr>
        <w:t xml:space="preserve"> on this scale</w:t>
      </w:r>
      <w:r w:rsidRPr="00B76C41">
        <w:rPr>
          <w:sz w:val="20"/>
          <w:szCs w:val="20"/>
        </w:rPr>
        <w:t>:</w:t>
      </w:r>
    </w:p>
    <w:tbl>
      <w:tblPr>
        <w:tblStyle w:val="TableGrid"/>
        <w:tblW w:w="8635" w:type="dxa"/>
        <w:tblInd w:w="540" w:type="dxa"/>
        <w:tblLook w:val="04A0" w:firstRow="1" w:lastRow="0" w:firstColumn="1" w:lastColumn="0" w:noHBand="0" w:noVBand="1"/>
      </w:tblPr>
      <w:tblGrid>
        <w:gridCol w:w="895"/>
        <w:gridCol w:w="990"/>
        <w:gridCol w:w="450"/>
        <w:gridCol w:w="900"/>
        <w:gridCol w:w="990"/>
        <w:gridCol w:w="450"/>
        <w:gridCol w:w="810"/>
        <w:gridCol w:w="990"/>
        <w:gridCol w:w="360"/>
        <w:gridCol w:w="810"/>
        <w:gridCol w:w="990"/>
      </w:tblGrid>
      <w:tr w:rsidR="00CC4477" w:rsidRPr="00B76C41" w14:paraId="1ADC96DA" w14:textId="77777777" w:rsidTr="00CC4477">
        <w:tc>
          <w:tcPr>
            <w:tcW w:w="895" w:type="dxa"/>
            <w:tcBorders>
              <w:bottom w:val="single" w:sz="4" w:space="0" w:color="auto"/>
            </w:tcBorders>
          </w:tcPr>
          <w:p w14:paraId="7621740C" w14:textId="77777777" w:rsidR="00CC4477" w:rsidRPr="00B76C41" w:rsidRDefault="00CC4477" w:rsidP="00490A24">
            <w:pPr>
              <w:spacing w:before="60" w:after="60"/>
              <w:jc w:val="center"/>
              <w:rPr>
                <w:b/>
                <w:sz w:val="20"/>
                <w:szCs w:val="20"/>
              </w:rPr>
            </w:pPr>
            <w:r w:rsidRPr="00B76C41">
              <w:rPr>
                <w:b/>
                <w:sz w:val="20"/>
                <w:szCs w:val="20"/>
              </w:rPr>
              <w:t>Grade</w:t>
            </w:r>
          </w:p>
        </w:tc>
        <w:tc>
          <w:tcPr>
            <w:tcW w:w="990" w:type="dxa"/>
            <w:tcBorders>
              <w:bottom w:val="single" w:sz="4" w:space="0" w:color="auto"/>
            </w:tcBorders>
          </w:tcPr>
          <w:p w14:paraId="7C6DF8CD" w14:textId="77777777" w:rsidR="00CC4477" w:rsidRPr="00B76C41" w:rsidRDefault="00CC4477" w:rsidP="00490A24">
            <w:pPr>
              <w:spacing w:before="60" w:after="60"/>
              <w:jc w:val="center"/>
              <w:rPr>
                <w:b/>
                <w:sz w:val="20"/>
                <w:szCs w:val="20"/>
              </w:rPr>
            </w:pPr>
            <w:r w:rsidRPr="00B76C41">
              <w:rPr>
                <w:b/>
                <w:sz w:val="20"/>
                <w:szCs w:val="20"/>
              </w:rPr>
              <w:t>Percent</w:t>
            </w:r>
          </w:p>
        </w:tc>
        <w:tc>
          <w:tcPr>
            <w:tcW w:w="450" w:type="dxa"/>
            <w:tcBorders>
              <w:top w:val="nil"/>
              <w:bottom w:val="nil"/>
            </w:tcBorders>
          </w:tcPr>
          <w:p w14:paraId="21EEC7D6" w14:textId="77777777" w:rsidR="00CC4477" w:rsidRPr="00B76C41" w:rsidRDefault="00CC4477" w:rsidP="00490A24">
            <w:pPr>
              <w:spacing w:before="60" w:after="60"/>
              <w:jc w:val="center"/>
              <w:rPr>
                <w:b/>
                <w:sz w:val="20"/>
                <w:szCs w:val="20"/>
              </w:rPr>
            </w:pPr>
          </w:p>
        </w:tc>
        <w:tc>
          <w:tcPr>
            <w:tcW w:w="900" w:type="dxa"/>
          </w:tcPr>
          <w:p w14:paraId="60751DDA" w14:textId="77777777" w:rsidR="00CC4477" w:rsidRPr="00B76C41" w:rsidRDefault="00CC4477" w:rsidP="00490A24">
            <w:pPr>
              <w:spacing w:before="60" w:after="60"/>
              <w:jc w:val="center"/>
              <w:rPr>
                <w:b/>
                <w:sz w:val="20"/>
                <w:szCs w:val="20"/>
              </w:rPr>
            </w:pPr>
            <w:r w:rsidRPr="00B76C41">
              <w:rPr>
                <w:b/>
                <w:sz w:val="20"/>
                <w:szCs w:val="20"/>
              </w:rPr>
              <w:t>Grade</w:t>
            </w:r>
          </w:p>
        </w:tc>
        <w:tc>
          <w:tcPr>
            <w:tcW w:w="990" w:type="dxa"/>
          </w:tcPr>
          <w:p w14:paraId="08072E7B" w14:textId="77777777" w:rsidR="00CC4477" w:rsidRPr="00B76C41" w:rsidRDefault="00CC4477" w:rsidP="00490A24">
            <w:pPr>
              <w:spacing w:before="60" w:after="60"/>
              <w:jc w:val="center"/>
              <w:rPr>
                <w:b/>
                <w:sz w:val="20"/>
                <w:szCs w:val="20"/>
              </w:rPr>
            </w:pPr>
            <w:r w:rsidRPr="00B76C41">
              <w:rPr>
                <w:b/>
                <w:sz w:val="20"/>
                <w:szCs w:val="20"/>
              </w:rPr>
              <w:t>Percent</w:t>
            </w:r>
          </w:p>
        </w:tc>
        <w:tc>
          <w:tcPr>
            <w:tcW w:w="450" w:type="dxa"/>
          </w:tcPr>
          <w:p w14:paraId="168EE8F2" w14:textId="77777777" w:rsidR="00CC4477" w:rsidRPr="00B76C41" w:rsidRDefault="00CC4477" w:rsidP="00490A24">
            <w:pPr>
              <w:spacing w:before="60" w:after="60"/>
              <w:jc w:val="center"/>
              <w:rPr>
                <w:b/>
                <w:sz w:val="20"/>
                <w:szCs w:val="20"/>
              </w:rPr>
            </w:pPr>
          </w:p>
        </w:tc>
        <w:tc>
          <w:tcPr>
            <w:tcW w:w="810" w:type="dxa"/>
          </w:tcPr>
          <w:p w14:paraId="038B519A" w14:textId="77777777" w:rsidR="00CC4477" w:rsidRPr="00B76C41" w:rsidRDefault="00CC4477" w:rsidP="00490A24">
            <w:pPr>
              <w:spacing w:before="60" w:after="60"/>
              <w:jc w:val="center"/>
              <w:rPr>
                <w:b/>
                <w:sz w:val="20"/>
                <w:szCs w:val="20"/>
              </w:rPr>
            </w:pPr>
            <w:r w:rsidRPr="00B76C41">
              <w:rPr>
                <w:b/>
                <w:sz w:val="20"/>
                <w:szCs w:val="20"/>
              </w:rPr>
              <w:t>Grade</w:t>
            </w:r>
          </w:p>
        </w:tc>
        <w:tc>
          <w:tcPr>
            <w:tcW w:w="990" w:type="dxa"/>
          </w:tcPr>
          <w:p w14:paraId="12C63194" w14:textId="77777777" w:rsidR="00CC4477" w:rsidRPr="00B76C41" w:rsidRDefault="00CC4477" w:rsidP="00490A24">
            <w:pPr>
              <w:spacing w:before="60" w:after="60"/>
              <w:jc w:val="center"/>
              <w:rPr>
                <w:b/>
                <w:sz w:val="20"/>
                <w:szCs w:val="20"/>
              </w:rPr>
            </w:pPr>
            <w:r w:rsidRPr="00B76C41">
              <w:rPr>
                <w:b/>
                <w:sz w:val="20"/>
                <w:szCs w:val="20"/>
              </w:rPr>
              <w:t>Percent</w:t>
            </w:r>
          </w:p>
        </w:tc>
        <w:tc>
          <w:tcPr>
            <w:tcW w:w="360" w:type="dxa"/>
          </w:tcPr>
          <w:p w14:paraId="5868A9D2" w14:textId="77777777" w:rsidR="00CC4477" w:rsidRPr="00B76C41" w:rsidRDefault="00CC4477" w:rsidP="00490A24">
            <w:pPr>
              <w:spacing w:before="60" w:after="60"/>
              <w:jc w:val="center"/>
              <w:rPr>
                <w:b/>
                <w:sz w:val="20"/>
                <w:szCs w:val="20"/>
              </w:rPr>
            </w:pPr>
          </w:p>
        </w:tc>
        <w:tc>
          <w:tcPr>
            <w:tcW w:w="810" w:type="dxa"/>
          </w:tcPr>
          <w:p w14:paraId="4247B9D3" w14:textId="77777777" w:rsidR="00CC4477" w:rsidRPr="00B76C41" w:rsidRDefault="00CC4477" w:rsidP="00490A24">
            <w:pPr>
              <w:spacing w:before="60" w:after="60"/>
              <w:jc w:val="center"/>
              <w:rPr>
                <w:b/>
                <w:sz w:val="20"/>
                <w:szCs w:val="20"/>
              </w:rPr>
            </w:pPr>
            <w:r w:rsidRPr="00B76C41">
              <w:rPr>
                <w:b/>
                <w:sz w:val="20"/>
                <w:szCs w:val="20"/>
              </w:rPr>
              <w:t>Grade</w:t>
            </w:r>
          </w:p>
        </w:tc>
        <w:tc>
          <w:tcPr>
            <w:tcW w:w="990" w:type="dxa"/>
          </w:tcPr>
          <w:p w14:paraId="54B0BA01" w14:textId="77777777" w:rsidR="00CC4477" w:rsidRPr="00B76C41" w:rsidRDefault="00CC4477" w:rsidP="00490A24">
            <w:pPr>
              <w:spacing w:before="60" w:after="60"/>
              <w:jc w:val="center"/>
              <w:rPr>
                <w:b/>
                <w:sz w:val="20"/>
                <w:szCs w:val="20"/>
              </w:rPr>
            </w:pPr>
            <w:r w:rsidRPr="00B76C41">
              <w:rPr>
                <w:b/>
                <w:sz w:val="20"/>
                <w:szCs w:val="20"/>
              </w:rPr>
              <w:t>Percent</w:t>
            </w:r>
          </w:p>
        </w:tc>
      </w:tr>
      <w:tr w:rsidR="00CC4477" w:rsidRPr="00B76C41" w14:paraId="7A03E3D3" w14:textId="77777777" w:rsidTr="00CC4477">
        <w:tc>
          <w:tcPr>
            <w:tcW w:w="895" w:type="dxa"/>
            <w:tcBorders>
              <w:top w:val="single" w:sz="4" w:space="0" w:color="auto"/>
              <w:bottom w:val="single" w:sz="4" w:space="0" w:color="auto"/>
            </w:tcBorders>
          </w:tcPr>
          <w:p w14:paraId="1B93DE8C" w14:textId="77777777" w:rsidR="00CC4477" w:rsidRPr="00B76C41" w:rsidRDefault="00CC4477" w:rsidP="00490A24">
            <w:pPr>
              <w:spacing w:before="60" w:after="60"/>
              <w:jc w:val="center"/>
              <w:rPr>
                <w:b/>
                <w:sz w:val="20"/>
                <w:szCs w:val="20"/>
              </w:rPr>
            </w:pPr>
            <w:r w:rsidRPr="00B76C41">
              <w:rPr>
                <w:b/>
                <w:sz w:val="20"/>
                <w:szCs w:val="20"/>
              </w:rPr>
              <w:t>A</w:t>
            </w:r>
          </w:p>
        </w:tc>
        <w:tc>
          <w:tcPr>
            <w:tcW w:w="990" w:type="dxa"/>
            <w:tcBorders>
              <w:top w:val="single" w:sz="4" w:space="0" w:color="auto"/>
              <w:bottom w:val="single" w:sz="4" w:space="0" w:color="auto"/>
            </w:tcBorders>
          </w:tcPr>
          <w:p w14:paraId="12CD60ED" w14:textId="77777777" w:rsidR="00CC4477" w:rsidRPr="00B76C41" w:rsidRDefault="00CC4477" w:rsidP="00C17B5A">
            <w:pPr>
              <w:spacing w:before="60" w:after="60"/>
              <w:jc w:val="center"/>
              <w:rPr>
                <w:b/>
                <w:sz w:val="20"/>
                <w:szCs w:val="20"/>
              </w:rPr>
            </w:pPr>
            <w:r w:rsidRPr="00B76C41">
              <w:rPr>
                <w:sz w:val="20"/>
                <w:szCs w:val="20"/>
              </w:rPr>
              <w:t>9</w:t>
            </w:r>
            <w:r w:rsidR="00C17B5A" w:rsidRPr="00B76C41">
              <w:rPr>
                <w:sz w:val="20"/>
                <w:szCs w:val="20"/>
              </w:rPr>
              <w:t>4</w:t>
            </w:r>
            <w:r w:rsidRPr="00B76C41">
              <w:rPr>
                <w:sz w:val="20"/>
                <w:szCs w:val="20"/>
              </w:rPr>
              <w:t>%</w:t>
            </w:r>
          </w:p>
        </w:tc>
        <w:tc>
          <w:tcPr>
            <w:tcW w:w="450" w:type="dxa"/>
            <w:tcBorders>
              <w:top w:val="nil"/>
              <w:bottom w:val="nil"/>
            </w:tcBorders>
          </w:tcPr>
          <w:p w14:paraId="6C0C232F" w14:textId="77777777" w:rsidR="00CC4477" w:rsidRPr="00B76C41" w:rsidRDefault="00CC4477" w:rsidP="00490A24">
            <w:pPr>
              <w:spacing w:before="60" w:after="60"/>
              <w:jc w:val="center"/>
              <w:rPr>
                <w:b/>
                <w:sz w:val="20"/>
                <w:szCs w:val="20"/>
              </w:rPr>
            </w:pPr>
          </w:p>
        </w:tc>
        <w:tc>
          <w:tcPr>
            <w:tcW w:w="900" w:type="dxa"/>
            <w:tcBorders>
              <w:top w:val="single" w:sz="4" w:space="0" w:color="auto"/>
              <w:bottom w:val="single" w:sz="4" w:space="0" w:color="auto"/>
            </w:tcBorders>
          </w:tcPr>
          <w:p w14:paraId="28AEC008" w14:textId="77777777" w:rsidR="00CC4477" w:rsidRPr="00B76C41" w:rsidRDefault="00CC4477" w:rsidP="00490A24">
            <w:pPr>
              <w:spacing w:before="60" w:after="60"/>
              <w:jc w:val="center"/>
              <w:rPr>
                <w:b/>
                <w:sz w:val="20"/>
                <w:szCs w:val="20"/>
              </w:rPr>
            </w:pPr>
            <w:r w:rsidRPr="00B76C41">
              <w:rPr>
                <w:b/>
                <w:sz w:val="20"/>
                <w:szCs w:val="20"/>
              </w:rPr>
              <w:t>B+</w:t>
            </w:r>
          </w:p>
        </w:tc>
        <w:tc>
          <w:tcPr>
            <w:tcW w:w="990" w:type="dxa"/>
            <w:tcBorders>
              <w:top w:val="single" w:sz="4" w:space="0" w:color="auto"/>
              <w:bottom w:val="single" w:sz="4" w:space="0" w:color="auto"/>
            </w:tcBorders>
          </w:tcPr>
          <w:p w14:paraId="5309B36B" w14:textId="77777777" w:rsidR="00CC4477" w:rsidRPr="00B76C41" w:rsidRDefault="00C17B5A" w:rsidP="00490A24">
            <w:pPr>
              <w:spacing w:before="60" w:after="60"/>
              <w:jc w:val="center"/>
              <w:rPr>
                <w:b/>
                <w:sz w:val="20"/>
                <w:szCs w:val="20"/>
              </w:rPr>
            </w:pPr>
            <w:r w:rsidRPr="00B76C41">
              <w:rPr>
                <w:sz w:val="20"/>
                <w:szCs w:val="20"/>
              </w:rPr>
              <w:t>88</w:t>
            </w:r>
            <w:r w:rsidR="00CC4477" w:rsidRPr="00B76C41">
              <w:rPr>
                <w:sz w:val="20"/>
                <w:szCs w:val="20"/>
              </w:rPr>
              <w:t>%</w:t>
            </w:r>
          </w:p>
        </w:tc>
        <w:tc>
          <w:tcPr>
            <w:tcW w:w="450" w:type="dxa"/>
            <w:tcBorders>
              <w:top w:val="single" w:sz="4" w:space="0" w:color="auto"/>
              <w:bottom w:val="single" w:sz="4" w:space="0" w:color="auto"/>
            </w:tcBorders>
          </w:tcPr>
          <w:p w14:paraId="3634F8C6"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293882CC" w14:textId="77777777" w:rsidR="00CC4477" w:rsidRPr="00B76C41" w:rsidRDefault="00CC4477" w:rsidP="00490A24">
            <w:pPr>
              <w:spacing w:before="60" w:after="60"/>
              <w:jc w:val="center"/>
              <w:rPr>
                <w:b/>
                <w:sz w:val="20"/>
                <w:szCs w:val="20"/>
              </w:rPr>
            </w:pPr>
            <w:r w:rsidRPr="00B76C41">
              <w:rPr>
                <w:b/>
                <w:sz w:val="20"/>
                <w:szCs w:val="20"/>
              </w:rPr>
              <w:t>C+</w:t>
            </w:r>
          </w:p>
        </w:tc>
        <w:tc>
          <w:tcPr>
            <w:tcW w:w="990" w:type="dxa"/>
            <w:tcBorders>
              <w:top w:val="single" w:sz="4" w:space="0" w:color="auto"/>
              <w:bottom w:val="single" w:sz="4" w:space="0" w:color="auto"/>
            </w:tcBorders>
          </w:tcPr>
          <w:p w14:paraId="77FE8ECB" w14:textId="77777777" w:rsidR="00CC4477" w:rsidRPr="00B76C41" w:rsidRDefault="00CC4477" w:rsidP="00490A24">
            <w:pPr>
              <w:spacing w:before="60" w:after="60"/>
              <w:jc w:val="center"/>
              <w:rPr>
                <w:b/>
                <w:sz w:val="20"/>
                <w:szCs w:val="20"/>
              </w:rPr>
            </w:pPr>
            <w:r w:rsidRPr="00B76C41">
              <w:rPr>
                <w:sz w:val="20"/>
                <w:szCs w:val="20"/>
              </w:rPr>
              <w:t>78%</w:t>
            </w:r>
          </w:p>
        </w:tc>
        <w:tc>
          <w:tcPr>
            <w:tcW w:w="360" w:type="dxa"/>
            <w:tcBorders>
              <w:top w:val="single" w:sz="4" w:space="0" w:color="auto"/>
              <w:bottom w:val="single" w:sz="4" w:space="0" w:color="auto"/>
            </w:tcBorders>
          </w:tcPr>
          <w:p w14:paraId="7BB8F4E8"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01986F88" w14:textId="77777777" w:rsidR="00CC4477" w:rsidRPr="00B76C41" w:rsidRDefault="00CC4477" w:rsidP="00490A24">
            <w:pPr>
              <w:spacing w:before="60" w:after="60"/>
              <w:jc w:val="center"/>
              <w:rPr>
                <w:b/>
                <w:sz w:val="20"/>
                <w:szCs w:val="20"/>
              </w:rPr>
            </w:pPr>
            <w:r w:rsidRPr="00B76C41">
              <w:rPr>
                <w:b/>
                <w:sz w:val="20"/>
                <w:szCs w:val="20"/>
              </w:rPr>
              <w:t>D</w:t>
            </w:r>
          </w:p>
        </w:tc>
        <w:tc>
          <w:tcPr>
            <w:tcW w:w="990" w:type="dxa"/>
            <w:tcBorders>
              <w:top w:val="single" w:sz="4" w:space="0" w:color="auto"/>
              <w:bottom w:val="single" w:sz="4" w:space="0" w:color="auto"/>
            </w:tcBorders>
          </w:tcPr>
          <w:p w14:paraId="4FFB62A3" w14:textId="77777777" w:rsidR="00CC4477" w:rsidRPr="00B76C41" w:rsidRDefault="00CC4477" w:rsidP="00490A24">
            <w:pPr>
              <w:spacing w:before="60" w:after="60"/>
              <w:jc w:val="center"/>
              <w:rPr>
                <w:b/>
                <w:sz w:val="20"/>
                <w:szCs w:val="20"/>
              </w:rPr>
            </w:pPr>
            <w:r w:rsidRPr="00B76C41">
              <w:rPr>
                <w:sz w:val="20"/>
                <w:szCs w:val="20"/>
              </w:rPr>
              <w:t>65%</w:t>
            </w:r>
          </w:p>
        </w:tc>
      </w:tr>
      <w:tr w:rsidR="00CC4477" w:rsidRPr="00B76C41" w14:paraId="6E25EE99" w14:textId="77777777" w:rsidTr="00CC4477">
        <w:tc>
          <w:tcPr>
            <w:tcW w:w="895" w:type="dxa"/>
            <w:tcBorders>
              <w:top w:val="single" w:sz="4" w:space="0" w:color="auto"/>
              <w:bottom w:val="single" w:sz="4" w:space="0" w:color="auto"/>
            </w:tcBorders>
          </w:tcPr>
          <w:p w14:paraId="02480E71" w14:textId="77777777" w:rsidR="00CC4477" w:rsidRPr="00B76C41" w:rsidRDefault="00CC4477" w:rsidP="00490A24">
            <w:pPr>
              <w:spacing w:before="60" w:after="60"/>
              <w:jc w:val="center"/>
              <w:rPr>
                <w:b/>
                <w:sz w:val="20"/>
                <w:szCs w:val="20"/>
              </w:rPr>
            </w:pPr>
            <w:r w:rsidRPr="00B76C41">
              <w:rPr>
                <w:b/>
                <w:sz w:val="20"/>
                <w:szCs w:val="20"/>
              </w:rPr>
              <w:t>A-</w:t>
            </w:r>
          </w:p>
        </w:tc>
        <w:tc>
          <w:tcPr>
            <w:tcW w:w="990" w:type="dxa"/>
            <w:tcBorders>
              <w:top w:val="single" w:sz="4" w:space="0" w:color="auto"/>
              <w:bottom w:val="single" w:sz="4" w:space="0" w:color="auto"/>
            </w:tcBorders>
          </w:tcPr>
          <w:p w14:paraId="215EB109" w14:textId="77777777" w:rsidR="00CC4477" w:rsidRPr="00B76C41" w:rsidRDefault="00C17B5A" w:rsidP="00490A24">
            <w:pPr>
              <w:spacing w:before="60" w:after="60"/>
              <w:jc w:val="center"/>
              <w:rPr>
                <w:b/>
                <w:sz w:val="20"/>
                <w:szCs w:val="20"/>
              </w:rPr>
            </w:pPr>
            <w:r w:rsidRPr="00B76C41">
              <w:rPr>
                <w:sz w:val="20"/>
                <w:szCs w:val="20"/>
              </w:rPr>
              <w:t>90</w:t>
            </w:r>
            <w:r w:rsidR="00CC4477" w:rsidRPr="00B76C41">
              <w:rPr>
                <w:sz w:val="20"/>
                <w:szCs w:val="20"/>
              </w:rPr>
              <w:t>%</w:t>
            </w:r>
          </w:p>
        </w:tc>
        <w:tc>
          <w:tcPr>
            <w:tcW w:w="450" w:type="dxa"/>
            <w:tcBorders>
              <w:top w:val="nil"/>
              <w:bottom w:val="nil"/>
            </w:tcBorders>
          </w:tcPr>
          <w:p w14:paraId="48BA71A6" w14:textId="77777777" w:rsidR="00CC4477" w:rsidRPr="00B76C41" w:rsidRDefault="00CC4477" w:rsidP="00490A24">
            <w:pPr>
              <w:spacing w:before="60" w:after="60"/>
              <w:jc w:val="center"/>
              <w:rPr>
                <w:b/>
                <w:sz w:val="20"/>
                <w:szCs w:val="20"/>
              </w:rPr>
            </w:pPr>
          </w:p>
        </w:tc>
        <w:tc>
          <w:tcPr>
            <w:tcW w:w="900" w:type="dxa"/>
            <w:tcBorders>
              <w:top w:val="single" w:sz="4" w:space="0" w:color="auto"/>
              <w:bottom w:val="single" w:sz="4" w:space="0" w:color="auto"/>
            </w:tcBorders>
          </w:tcPr>
          <w:p w14:paraId="33A6D3CF" w14:textId="77777777" w:rsidR="00CC4477" w:rsidRPr="00B76C41" w:rsidRDefault="00CC4477" w:rsidP="00490A24">
            <w:pPr>
              <w:spacing w:before="60" w:after="60"/>
              <w:jc w:val="center"/>
              <w:rPr>
                <w:b/>
                <w:sz w:val="20"/>
                <w:szCs w:val="20"/>
              </w:rPr>
            </w:pPr>
            <w:r w:rsidRPr="00B76C41">
              <w:rPr>
                <w:b/>
                <w:sz w:val="20"/>
                <w:szCs w:val="20"/>
              </w:rPr>
              <w:t>B</w:t>
            </w:r>
          </w:p>
        </w:tc>
        <w:tc>
          <w:tcPr>
            <w:tcW w:w="990" w:type="dxa"/>
            <w:tcBorders>
              <w:top w:val="single" w:sz="4" w:space="0" w:color="auto"/>
              <w:bottom w:val="single" w:sz="4" w:space="0" w:color="auto"/>
            </w:tcBorders>
          </w:tcPr>
          <w:p w14:paraId="22187242" w14:textId="77777777" w:rsidR="00CC4477" w:rsidRPr="00B76C41" w:rsidRDefault="00CC4477" w:rsidP="00490A24">
            <w:pPr>
              <w:spacing w:before="60" w:after="60"/>
              <w:jc w:val="center"/>
              <w:rPr>
                <w:b/>
                <w:sz w:val="20"/>
                <w:szCs w:val="20"/>
              </w:rPr>
            </w:pPr>
            <w:r w:rsidRPr="00B76C41">
              <w:rPr>
                <w:sz w:val="20"/>
                <w:szCs w:val="20"/>
              </w:rPr>
              <w:t>84%</w:t>
            </w:r>
          </w:p>
        </w:tc>
        <w:tc>
          <w:tcPr>
            <w:tcW w:w="450" w:type="dxa"/>
            <w:tcBorders>
              <w:top w:val="single" w:sz="4" w:space="0" w:color="auto"/>
              <w:bottom w:val="single" w:sz="4" w:space="0" w:color="auto"/>
            </w:tcBorders>
          </w:tcPr>
          <w:p w14:paraId="1EE42173"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30E3F997" w14:textId="77777777" w:rsidR="00CC4477" w:rsidRPr="00B76C41" w:rsidRDefault="00CC4477" w:rsidP="00490A24">
            <w:pPr>
              <w:spacing w:before="60" w:after="60"/>
              <w:jc w:val="center"/>
              <w:rPr>
                <w:b/>
                <w:sz w:val="20"/>
                <w:szCs w:val="20"/>
              </w:rPr>
            </w:pPr>
            <w:r w:rsidRPr="00B76C41">
              <w:rPr>
                <w:b/>
                <w:sz w:val="20"/>
                <w:szCs w:val="20"/>
              </w:rPr>
              <w:t>C</w:t>
            </w:r>
          </w:p>
        </w:tc>
        <w:tc>
          <w:tcPr>
            <w:tcW w:w="990" w:type="dxa"/>
            <w:tcBorders>
              <w:top w:val="single" w:sz="4" w:space="0" w:color="auto"/>
              <w:bottom w:val="single" w:sz="4" w:space="0" w:color="auto"/>
            </w:tcBorders>
          </w:tcPr>
          <w:p w14:paraId="34EAF444" w14:textId="77777777" w:rsidR="00CC4477" w:rsidRPr="00B76C41" w:rsidRDefault="00CC4477" w:rsidP="00490A24">
            <w:pPr>
              <w:spacing w:before="60" w:after="60"/>
              <w:jc w:val="center"/>
              <w:rPr>
                <w:b/>
                <w:sz w:val="20"/>
                <w:szCs w:val="20"/>
              </w:rPr>
            </w:pPr>
            <w:r w:rsidRPr="00B76C41">
              <w:rPr>
                <w:sz w:val="20"/>
                <w:szCs w:val="20"/>
              </w:rPr>
              <w:t>74%</w:t>
            </w:r>
          </w:p>
        </w:tc>
        <w:tc>
          <w:tcPr>
            <w:tcW w:w="360" w:type="dxa"/>
            <w:tcBorders>
              <w:top w:val="single" w:sz="4" w:space="0" w:color="auto"/>
              <w:bottom w:val="single" w:sz="4" w:space="0" w:color="auto"/>
            </w:tcBorders>
          </w:tcPr>
          <w:p w14:paraId="34A9A973"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6BD664F6" w14:textId="77777777" w:rsidR="00CC4477" w:rsidRPr="00B76C41" w:rsidRDefault="00CC4477" w:rsidP="00490A24">
            <w:pPr>
              <w:spacing w:before="60" w:after="60"/>
              <w:jc w:val="center"/>
              <w:rPr>
                <w:b/>
                <w:sz w:val="20"/>
                <w:szCs w:val="20"/>
              </w:rPr>
            </w:pPr>
            <w:r w:rsidRPr="00B76C41">
              <w:rPr>
                <w:b/>
                <w:sz w:val="20"/>
                <w:szCs w:val="20"/>
              </w:rPr>
              <w:t>F</w:t>
            </w:r>
          </w:p>
        </w:tc>
        <w:tc>
          <w:tcPr>
            <w:tcW w:w="990" w:type="dxa"/>
            <w:tcBorders>
              <w:top w:val="single" w:sz="4" w:space="0" w:color="auto"/>
              <w:bottom w:val="single" w:sz="4" w:space="0" w:color="auto"/>
            </w:tcBorders>
          </w:tcPr>
          <w:p w14:paraId="1AEC1673" w14:textId="77777777" w:rsidR="00CC4477" w:rsidRPr="00B76C41" w:rsidRDefault="00CC4477" w:rsidP="00490A24">
            <w:pPr>
              <w:spacing w:before="60" w:after="60"/>
              <w:jc w:val="center"/>
              <w:rPr>
                <w:b/>
                <w:sz w:val="20"/>
                <w:szCs w:val="20"/>
              </w:rPr>
            </w:pPr>
            <w:r w:rsidRPr="00B76C41">
              <w:rPr>
                <w:sz w:val="20"/>
                <w:szCs w:val="20"/>
              </w:rPr>
              <w:t>&lt; 65%</w:t>
            </w:r>
          </w:p>
        </w:tc>
      </w:tr>
      <w:tr w:rsidR="00CC4477" w:rsidRPr="00B76C41" w14:paraId="555B94E5" w14:textId="77777777" w:rsidTr="00CC4477">
        <w:tc>
          <w:tcPr>
            <w:tcW w:w="895" w:type="dxa"/>
            <w:tcBorders>
              <w:top w:val="single" w:sz="4" w:space="0" w:color="auto"/>
              <w:bottom w:val="single" w:sz="4" w:space="0" w:color="auto"/>
            </w:tcBorders>
          </w:tcPr>
          <w:p w14:paraId="403F65F5" w14:textId="77777777" w:rsidR="00CC4477" w:rsidRPr="00B76C41" w:rsidRDefault="00CC4477" w:rsidP="00490A24">
            <w:pPr>
              <w:spacing w:before="60" w:after="60"/>
              <w:jc w:val="center"/>
              <w:rPr>
                <w:b/>
                <w:sz w:val="20"/>
                <w:szCs w:val="20"/>
              </w:rPr>
            </w:pPr>
          </w:p>
        </w:tc>
        <w:tc>
          <w:tcPr>
            <w:tcW w:w="990" w:type="dxa"/>
            <w:tcBorders>
              <w:top w:val="single" w:sz="4" w:space="0" w:color="auto"/>
              <w:bottom w:val="single" w:sz="4" w:space="0" w:color="auto"/>
            </w:tcBorders>
          </w:tcPr>
          <w:p w14:paraId="5B3743F1" w14:textId="77777777" w:rsidR="00CC4477" w:rsidRPr="00B76C41" w:rsidRDefault="00CC4477" w:rsidP="00490A24">
            <w:pPr>
              <w:spacing w:before="60" w:after="60"/>
              <w:jc w:val="center"/>
              <w:rPr>
                <w:b/>
                <w:sz w:val="20"/>
                <w:szCs w:val="20"/>
              </w:rPr>
            </w:pPr>
          </w:p>
        </w:tc>
        <w:tc>
          <w:tcPr>
            <w:tcW w:w="450" w:type="dxa"/>
            <w:tcBorders>
              <w:top w:val="nil"/>
              <w:bottom w:val="nil"/>
            </w:tcBorders>
          </w:tcPr>
          <w:p w14:paraId="72364984" w14:textId="77777777" w:rsidR="00CC4477" w:rsidRPr="00B76C41" w:rsidRDefault="00CC4477" w:rsidP="00490A24">
            <w:pPr>
              <w:spacing w:before="60" w:after="60"/>
              <w:jc w:val="center"/>
              <w:rPr>
                <w:b/>
                <w:sz w:val="20"/>
                <w:szCs w:val="20"/>
              </w:rPr>
            </w:pPr>
          </w:p>
        </w:tc>
        <w:tc>
          <w:tcPr>
            <w:tcW w:w="900" w:type="dxa"/>
            <w:tcBorders>
              <w:top w:val="single" w:sz="4" w:space="0" w:color="auto"/>
              <w:bottom w:val="single" w:sz="4" w:space="0" w:color="auto"/>
            </w:tcBorders>
          </w:tcPr>
          <w:p w14:paraId="27AF4C68" w14:textId="77777777" w:rsidR="00CC4477" w:rsidRPr="00B76C41" w:rsidRDefault="00CC4477" w:rsidP="00490A24">
            <w:pPr>
              <w:spacing w:before="60" w:after="60"/>
              <w:jc w:val="center"/>
              <w:rPr>
                <w:b/>
                <w:sz w:val="20"/>
                <w:szCs w:val="20"/>
              </w:rPr>
            </w:pPr>
            <w:r w:rsidRPr="00B76C41">
              <w:rPr>
                <w:b/>
                <w:sz w:val="20"/>
                <w:szCs w:val="20"/>
              </w:rPr>
              <w:t>B-</w:t>
            </w:r>
          </w:p>
        </w:tc>
        <w:tc>
          <w:tcPr>
            <w:tcW w:w="990" w:type="dxa"/>
            <w:tcBorders>
              <w:top w:val="single" w:sz="4" w:space="0" w:color="auto"/>
              <w:bottom w:val="single" w:sz="4" w:space="0" w:color="auto"/>
            </w:tcBorders>
          </w:tcPr>
          <w:p w14:paraId="0B130A93" w14:textId="77777777" w:rsidR="00CC4477" w:rsidRPr="00B76C41" w:rsidRDefault="00CC4477" w:rsidP="00490A24">
            <w:pPr>
              <w:spacing w:before="60" w:after="60"/>
              <w:jc w:val="center"/>
              <w:rPr>
                <w:b/>
                <w:sz w:val="20"/>
                <w:szCs w:val="20"/>
              </w:rPr>
            </w:pPr>
            <w:r w:rsidRPr="00B76C41">
              <w:rPr>
                <w:sz w:val="20"/>
                <w:szCs w:val="20"/>
              </w:rPr>
              <w:t>80%</w:t>
            </w:r>
          </w:p>
        </w:tc>
        <w:tc>
          <w:tcPr>
            <w:tcW w:w="450" w:type="dxa"/>
            <w:tcBorders>
              <w:top w:val="single" w:sz="4" w:space="0" w:color="auto"/>
              <w:bottom w:val="single" w:sz="4" w:space="0" w:color="auto"/>
            </w:tcBorders>
          </w:tcPr>
          <w:p w14:paraId="7489663E"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5624453E" w14:textId="77777777" w:rsidR="00CC4477" w:rsidRPr="00B76C41" w:rsidRDefault="00CC4477" w:rsidP="00490A24">
            <w:pPr>
              <w:spacing w:before="60" w:after="60"/>
              <w:jc w:val="center"/>
              <w:rPr>
                <w:b/>
                <w:sz w:val="20"/>
                <w:szCs w:val="20"/>
              </w:rPr>
            </w:pPr>
            <w:r w:rsidRPr="00B76C41">
              <w:rPr>
                <w:b/>
                <w:sz w:val="20"/>
                <w:szCs w:val="20"/>
              </w:rPr>
              <w:t>C-</w:t>
            </w:r>
          </w:p>
        </w:tc>
        <w:tc>
          <w:tcPr>
            <w:tcW w:w="990" w:type="dxa"/>
            <w:tcBorders>
              <w:top w:val="single" w:sz="4" w:space="0" w:color="auto"/>
              <w:bottom w:val="single" w:sz="4" w:space="0" w:color="auto"/>
            </w:tcBorders>
          </w:tcPr>
          <w:p w14:paraId="48814AF1" w14:textId="77777777" w:rsidR="00CC4477" w:rsidRPr="00B76C41" w:rsidRDefault="00CC4477" w:rsidP="00490A24">
            <w:pPr>
              <w:spacing w:before="60" w:after="60"/>
              <w:jc w:val="center"/>
              <w:rPr>
                <w:b/>
                <w:sz w:val="20"/>
                <w:szCs w:val="20"/>
              </w:rPr>
            </w:pPr>
            <w:r w:rsidRPr="00B76C41">
              <w:rPr>
                <w:sz w:val="20"/>
                <w:szCs w:val="20"/>
              </w:rPr>
              <w:t>72%</w:t>
            </w:r>
          </w:p>
        </w:tc>
        <w:tc>
          <w:tcPr>
            <w:tcW w:w="360" w:type="dxa"/>
            <w:tcBorders>
              <w:top w:val="single" w:sz="4" w:space="0" w:color="auto"/>
              <w:bottom w:val="single" w:sz="4" w:space="0" w:color="auto"/>
            </w:tcBorders>
          </w:tcPr>
          <w:p w14:paraId="2324DD37" w14:textId="77777777" w:rsidR="00CC4477" w:rsidRPr="00B76C41" w:rsidRDefault="00CC4477" w:rsidP="00490A24">
            <w:pPr>
              <w:spacing w:before="60" w:after="60"/>
              <w:jc w:val="center"/>
              <w:rPr>
                <w:b/>
                <w:sz w:val="20"/>
                <w:szCs w:val="20"/>
              </w:rPr>
            </w:pPr>
          </w:p>
        </w:tc>
        <w:tc>
          <w:tcPr>
            <w:tcW w:w="810" w:type="dxa"/>
            <w:tcBorders>
              <w:top w:val="single" w:sz="4" w:space="0" w:color="auto"/>
              <w:bottom w:val="single" w:sz="4" w:space="0" w:color="auto"/>
            </w:tcBorders>
          </w:tcPr>
          <w:p w14:paraId="58473C67" w14:textId="77777777" w:rsidR="00CC4477" w:rsidRPr="00B76C41" w:rsidRDefault="00CC4477" w:rsidP="00490A24">
            <w:pPr>
              <w:spacing w:before="60" w:after="60"/>
              <w:jc w:val="center"/>
              <w:rPr>
                <w:b/>
                <w:sz w:val="20"/>
                <w:szCs w:val="20"/>
              </w:rPr>
            </w:pPr>
          </w:p>
        </w:tc>
        <w:tc>
          <w:tcPr>
            <w:tcW w:w="990" w:type="dxa"/>
            <w:tcBorders>
              <w:top w:val="single" w:sz="4" w:space="0" w:color="auto"/>
              <w:bottom w:val="single" w:sz="4" w:space="0" w:color="auto"/>
            </w:tcBorders>
          </w:tcPr>
          <w:p w14:paraId="3FE528D0" w14:textId="77777777" w:rsidR="00CC4477" w:rsidRPr="00B76C41" w:rsidRDefault="00CC4477" w:rsidP="00490A24">
            <w:pPr>
              <w:spacing w:before="60" w:after="60"/>
              <w:jc w:val="center"/>
              <w:rPr>
                <w:b/>
                <w:sz w:val="20"/>
                <w:szCs w:val="20"/>
              </w:rPr>
            </w:pPr>
          </w:p>
        </w:tc>
      </w:tr>
    </w:tbl>
    <w:p w14:paraId="356BED28" w14:textId="77777777" w:rsidR="00A201D8" w:rsidRPr="00B76C41" w:rsidRDefault="00A201D8" w:rsidP="00C12281">
      <w:pPr>
        <w:rPr>
          <w:b/>
          <w:sz w:val="20"/>
          <w:szCs w:val="20"/>
        </w:rPr>
      </w:pPr>
    </w:p>
    <w:p w14:paraId="0875FAD1" w14:textId="77777777" w:rsidR="00732E60" w:rsidRPr="00B76C41" w:rsidRDefault="00732E60" w:rsidP="00C12281">
      <w:pPr>
        <w:rPr>
          <w:b/>
          <w:sz w:val="20"/>
          <w:szCs w:val="20"/>
        </w:rPr>
      </w:pPr>
    </w:p>
    <w:p w14:paraId="3123CAE4" w14:textId="77777777" w:rsidR="00C12281" w:rsidRPr="00B76C41" w:rsidRDefault="00C12281" w:rsidP="00C12281">
      <w:pPr>
        <w:rPr>
          <w:b/>
          <w:sz w:val="20"/>
          <w:szCs w:val="20"/>
        </w:rPr>
      </w:pPr>
      <w:r w:rsidRPr="00B76C41">
        <w:rPr>
          <w:b/>
          <w:sz w:val="22"/>
          <w:szCs w:val="22"/>
        </w:rPr>
        <w:lastRenderedPageBreak/>
        <w:t>COURSE POLICIES</w:t>
      </w:r>
    </w:p>
    <w:p w14:paraId="452B51B0" w14:textId="77777777" w:rsidR="00C12281" w:rsidRPr="00B76C41" w:rsidRDefault="00C12281" w:rsidP="00DA1066">
      <w:pPr>
        <w:numPr>
          <w:ilvl w:val="0"/>
          <w:numId w:val="3"/>
        </w:numPr>
        <w:spacing w:after="120"/>
        <w:rPr>
          <w:sz w:val="20"/>
          <w:szCs w:val="20"/>
        </w:rPr>
      </w:pPr>
      <w:r w:rsidRPr="00B76C41">
        <w:rPr>
          <w:b/>
          <w:sz w:val="20"/>
          <w:szCs w:val="20"/>
        </w:rPr>
        <w:t xml:space="preserve">Special Accommodations for Students with Disabilities or for Religious Observances: </w:t>
      </w:r>
      <w:r w:rsidRPr="00B76C41">
        <w:rPr>
          <w:sz w:val="20"/>
          <w:szCs w:val="20"/>
        </w:rPr>
        <w:t xml:space="preserve">Please let me know of any reasonable accommodations requests by </w:t>
      </w:r>
      <w:r w:rsidR="00B74828" w:rsidRPr="00B76C41">
        <w:rPr>
          <w:sz w:val="20"/>
          <w:szCs w:val="20"/>
        </w:rPr>
        <w:t xml:space="preserve">beginning of </w:t>
      </w:r>
      <w:r w:rsidRPr="00B76C41">
        <w:rPr>
          <w:sz w:val="20"/>
          <w:szCs w:val="20"/>
        </w:rPr>
        <w:t>the 2</w:t>
      </w:r>
      <w:r w:rsidRPr="00B76C41">
        <w:rPr>
          <w:sz w:val="20"/>
          <w:szCs w:val="20"/>
          <w:vertAlign w:val="superscript"/>
        </w:rPr>
        <w:t>nd</w:t>
      </w:r>
      <w:r w:rsidRPr="00B76C41">
        <w:rPr>
          <w:sz w:val="20"/>
          <w:szCs w:val="20"/>
        </w:rPr>
        <w:t xml:space="preserve"> </w:t>
      </w:r>
      <w:r w:rsidR="00B74828" w:rsidRPr="00B76C41">
        <w:rPr>
          <w:sz w:val="20"/>
          <w:szCs w:val="20"/>
        </w:rPr>
        <w:t>week</w:t>
      </w:r>
      <w:r w:rsidRPr="00B76C41">
        <w:rPr>
          <w:sz w:val="20"/>
          <w:szCs w:val="20"/>
        </w:rPr>
        <w:t xml:space="preserve"> of class. I will make every attempt to work with you.</w:t>
      </w:r>
      <w:r w:rsidR="008D7FF9" w:rsidRPr="00B76C41">
        <w:rPr>
          <w:sz w:val="20"/>
          <w:szCs w:val="20"/>
        </w:rPr>
        <w:t xml:space="preserve"> Contact the University’s Disability Resource Center</w:t>
      </w:r>
      <w:r w:rsidR="00DA1066" w:rsidRPr="00B76C41">
        <w:rPr>
          <w:sz w:val="20"/>
          <w:szCs w:val="20"/>
        </w:rPr>
        <w:t xml:space="preserve"> (Pennington Student Achievement Center, Suite 230) </w:t>
      </w:r>
      <w:r w:rsidR="008D7FF9" w:rsidRPr="00B76C41">
        <w:rPr>
          <w:sz w:val="20"/>
          <w:szCs w:val="20"/>
        </w:rPr>
        <w:t>for specific resources that are available to students</w:t>
      </w:r>
      <w:r w:rsidR="00E50FAA" w:rsidRPr="00B76C41">
        <w:rPr>
          <w:sz w:val="20"/>
          <w:szCs w:val="20"/>
        </w:rPr>
        <w:t xml:space="preserve"> who qualify</w:t>
      </w:r>
      <w:r w:rsidR="008D7FF9" w:rsidRPr="00B76C41">
        <w:rPr>
          <w:sz w:val="20"/>
          <w:szCs w:val="20"/>
        </w:rPr>
        <w:t xml:space="preserve">: </w:t>
      </w:r>
      <w:hyperlink r:id="rId11" w:history="1">
        <w:r w:rsidR="008D7FF9" w:rsidRPr="00B76C41">
          <w:rPr>
            <w:rStyle w:val="Hyperlink"/>
            <w:color w:val="auto"/>
            <w:sz w:val="20"/>
            <w:szCs w:val="20"/>
          </w:rPr>
          <w:t>http://www.unr.edu/drc</w:t>
        </w:r>
      </w:hyperlink>
      <w:r w:rsidR="00DA1066" w:rsidRPr="00B76C41">
        <w:rPr>
          <w:sz w:val="20"/>
          <w:szCs w:val="20"/>
        </w:rPr>
        <w:t>.</w:t>
      </w:r>
    </w:p>
    <w:p w14:paraId="29E9A401" w14:textId="77777777" w:rsidR="00C12281" w:rsidRPr="00B76C41" w:rsidRDefault="000A6179" w:rsidP="00C12281">
      <w:pPr>
        <w:numPr>
          <w:ilvl w:val="0"/>
          <w:numId w:val="3"/>
        </w:numPr>
        <w:spacing w:after="120"/>
        <w:rPr>
          <w:sz w:val="20"/>
          <w:szCs w:val="20"/>
        </w:rPr>
      </w:pPr>
      <w:r w:rsidRPr="00B76C41">
        <w:rPr>
          <w:b/>
          <w:sz w:val="20"/>
          <w:szCs w:val="20"/>
        </w:rPr>
        <w:t>Make</w:t>
      </w:r>
      <w:r w:rsidR="00D1304A" w:rsidRPr="00B76C41">
        <w:rPr>
          <w:b/>
          <w:sz w:val="20"/>
          <w:szCs w:val="20"/>
        </w:rPr>
        <w:t>-u</w:t>
      </w:r>
      <w:r w:rsidRPr="00B76C41">
        <w:rPr>
          <w:b/>
          <w:sz w:val="20"/>
          <w:szCs w:val="20"/>
        </w:rPr>
        <w:t>p Exams</w:t>
      </w:r>
      <w:r w:rsidR="00C12281" w:rsidRPr="00B76C41">
        <w:rPr>
          <w:b/>
          <w:sz w:val="20"/>
          <w:szCs w:val="20"/>
        </w:rPr>
        <w:t>:</w:t>
      </w:r>
      <w:r w:rsidR="00C12281" w:rsidRPr="00B76C41">
        <w:rPr>
          <w:sz w:val="20"/>
          <w:szCs w:val="20"/>
        </w:rPr>
        <w:t xml:space="preserve"> </w:t>
      </w:r>
      <w:r w:rsidR="00C17B5A" w:rsidRPr="00B76C41">
        <w:rPr>
          <w:sz w:val="20"/>
          <w:szCs w:val="20"/>
        </w:rPr>
        <w:t xml:space="preserve">When required by university policy, with official documentation, you will be allowed a make-up exam. </w:t>
      </w:r>
      <w:r w:rsidR="00D45B84" w:rsidRPr="00B76C41">
        <w:rPr>
          <w:sz w:val="20"/>
          <w:szCs w:val="20"/>
        </w:rPr>
        <w:t>The Graduate Assistant, with my permission, will administer this make-up. Make-ups are reserved ONLY for documented misses of an exam. They are not meant for trying an exam a second time. If you do not have documentation, or the miss is not a university sanctioned miss, then that will be the exam you drop.</w:t>
      </w:r>
    </w:p>
    <w:p w14:paraId="034596C1" w14:textId="77777777" w:rsidR="00D45B84" w:rsidRPr="00B76C41" w:rsidRDefault="0031579A" w:rsidP="00EF1E25">
      <w:pPr>
        <w:numPr>
          <w:ilvl w:val="0"/>
          <w:numId w:val="3"/>
        </w:numPr>
        <w:spacing w:after="120"/>
        <w:rPr>
          <w:sz w:val="20"/>
          <w:szCs w:val="20"/>
        </w:rPr>
      </w:pPr>
      <w:r w:rsidRPr="00B76C41">
        <w:rPr>
          <w:b/>
          <w:sz w:val="20"/>
          <w:szCs w:val="20"/>
        </w:rPr>
        <w:t>Late Work Policy:</w:t>
      </w:r>
      <w:r w:rsidRPr="00B76C41">
        <w:rPr>
          <w:sz w:val="20"/>
          <w:szCs w:val="20"/>
        </w:rPr>
        <w:t xml:space="preserve"> </w:t>
      </w:r>
      <w:r w:rsidR="00AD01F2" w:rsidRPr="00B76C41">
        <w:rPr>
          <w:sz w:val="20"/>
          <w:szCs w:val="20"/>
        </w:rPr>
        <w:t>There is absolutely NO late work of any kind accepted</w:t>
      </w:r>
      <w:r w:rsidR="00D45B84" w:rsidRPr="00B76C41">
        <w:rPr>
          <w:sz w:val="20"/>
          <w:szCs w:val="20"/>
        </w:rPr>
        <w:t>. Once</w:t>
      </w:r>
      <w:r w:rsidR="00AD01F2" w:rsidRPr="00B76C41">
        <w:rPr>
          <w:sz w:val="20"/>
          <w:szCs w:val="20"/>
        </w:rPr>
        <w:t xml:space="preserve"> they are gone, they are </w:t>
      </w:r>
      <w:r w:rsidR="00AD01F2" w:rsidRPr="00B76C41">
        <w:rPr>
          <w:b/>
          <w:sz w:val="20"/>
          <w:szCs w:val="20"/>
        </w:rPr>
        <w:t>GONE</w:t>
      </w:r>
      <w:r w:rsidR="00AD01F2" w:rsidRPr="00B76C41">
        <w:rPr>
          <w:sz w:val="20"/>
          <w:szCs w:val="20"/>
        </w:rPr>
        <w:t>.</w:t>
      </w:r>
      <w:r w:rsidR="00D45B84" w:rsidRPr="00B76C41">
        <w:rPr>
          <w:sz w:val="20"/>
          <w:szCs w:val="20"/>
        </w:rPr>
        <w:t xml:space="preserve"> The only exception is for the ALP assignment. For</w:t>
      </w:r>
      <w:r w:rsidR="00C920B5" w:rsidRPr="00B76C41">
        <w:rPr>
          <w:sz w:val="20"/>
          <w:szCs w:val="20"/>
        </w:rPr>
        <w:t xml:space="preserve"> every day </w:t>
      </w:r>
      <w:r w:rsidR="00D45B84" w:rsidRPr="00B76C41">
        <w:rPr>
          <w:sz w:val="20"/>
          <w:szCs w:val="20"/>
        </w:rPr>
        <w:t xml:space="preserve">a deadline is missed, you will lose 5% of your grade.  </w:t>
      </w:r>
    </w:p>
    <w:p w14:paraId="1FB51C2B" w14:textId="77777777" w:rsidR="00A86B60" w:rsidRPr="00B76C41" w:rsidRDefault="00A86B60" w:rsidP="00EF1E25">
      <w:pPr>
        <w:numPr>
          <w:ilvl w:val="0"/>
          <w:numId w:val="3"/>
        </w:numPr>
        <w:spacing w:after="120"/>
        <w:rPr>
          <w:sz w:val="20"/>
          <w:szCs w:val="20"/>
        </w:rPr>
      </w:pPr>
      <w:r w:rsidRPr="00B76C41">
        <w:rPr>
          <w:b/>
          <w:sz w:val="20"/>
          <w:szCs w:val="20"/>
        </w:rPr>
        <w:t>Professionalism:</w:t>
      </w:r>
      <w:r w:rsidRPr="00B76C41">
        <w:rPr>
          <w:sz w:val="20"/>
          <w:szCs w:val="20"/>
        </w:rPr>
        <w:t xml:space="preserve"> Professionalism is expected and required.</w:t>
      </w:r>
    </w:p>
    <w:p w14:paraId="02065DFE" w14:textId="77777777" w:rsidR="00A86B60" w:rsidRPr="00B76C41" w:rsidRDefault="00A86B60" w:rsidP="00A86B60">
      <w:pPr>
        <w:pStyle w:val="ListParagraph"/>
        <w:numPr>
          <w:ilvl w:val="1"/>
          <w:numId w:val="3"/>
        </w:numPr>
        <w:spacing w:before="60" w:after="60"/>
        <w:contextualSpacing w:val="0"/>
        <w:rPr>
          <w:sz w:val="20"/>
          <w:szCs w:val="20"/>
        </w:rPr>
      </w:pPr>
      <w:r w:rsidRPr="00B76C41">
        <w:rPr>
          <w:sz w:val="20"/>
          <w:szCs w:val="20"/>
        </w:rPr>
        <w:t>Class is a constructive learning environment. We must respect each other.</w:t>
      </w:r>
    </w:p>
    <w:p w14:paraId="49507E83" w14:textId="77777777" w:rsidR="00A86B60" w:rsidRPr="00B76C41" w:rsidRDefault="00A86B60" w:rsidP="00A86B60">
      <w:pPr>
        <w:pStyle w:val="ListParagraph"/>
        <w:numPr>
          <w:ilvl w:val="1"/>
          <w:numId w:val="3"/>
        </w:numPr>
        <w:spacing w:before="60" w:after="60"/>
        <w:contextualSpacing w:val="0"/>
        <w:rPr>
          <w:sz w:val="20"/>
          <w:szCs w:val="20"/>
        </w:rPr>
      </w:pPr>
      <w:r w:rsidRPr="00B76C41">
        <w:rPr>
          <w:sz w:val="20"/>
          <w:szCs w:val="20"/>
        </w:rPr>
        <w:t>Show your respect to yourself and your classmates by silencing your phone during class</w:t>
      </w:r>
      <w:r w:rsidR="00490A24" w:rsidRPr="00B76C41">
        <w:rPr>
          <w:sz w:val="20"/>
          <w:szCs w:val="20"/>
        </w:rPr>
        <w:t xml:space="preserve"> and only using your phone for class</w:t>
      </w:r>
      <w:r w:rsidRPr="00B76C41">
        <w:rPr>
          <w:sz w:val="20"/>
          <w:szCs w:val="20"/>
        </w:rPr>
        <w:t xml:space="preserve">. If you have an emergency that requires you to use your cell phone to call, text, or email, please step into the hall to resolve the situation. </w:t>
      </w:r>
    </w:p>
    <w:p w14:paraId="30124BFF" w14:textId="77777777" w:rsidR="002023FF" w:rsidRPr="00B76C41" w:rsidRDefault="00A86B60" w:rsidP="002023FF">
      <w:pPr>
        <w:pStyle w:val="ListParagraph"/>
        <w:numPr>
          <w:ilvl w:val="1"/>
          <w:numId w:val="3"/>
        </w:numPr>
        <w:spacing w:before="60" w:after="60"/>
        <w:contextualSpacing w:val="0"/>
        <w:rPr>
          <w:sz w:val="20"/>
          <w:szCs w:val="20"/>
        </w:rPr>
      </w:pPr>
      <w:r w:rsidRPr="00B76C41">
        <w:rPr>
          <w:sz w:val="20"/>
          <w:szCs w:val="20"/>
        </w:rPr>
        <w:t>The research on how adults (like you) learn is clear: Taking notes by hand (vs. electronically) leads to higher retention &amp; learning. If you choose to take notes electronically, please do not distract others by using it for non-class related activities during class.</w:t>
      </w:r>
    </w:p>
    <w:p w14:paraId="48FA4F67" w14:textId="44014ED0" w:rsidR="00BB3CB6" w:rsidRPr="00B76C41" w:rsidRDefault="00BB3CB6" w:rsidP="00BB3CB6">
      <w:pPr>
        <w:numPr>
          <w:ilvl w:val="0"/>
          <w:numId w:val="3"/>
        </w:numPr>
        <w:spacing w:after="120"/>
        <w:rPr>
          <w:sz w:val="20"/>
          <w:szCs w:val="20"/>
        </w:rPr>
      </w:pPr>
      <w:r w:rsidRPr="00B76C41">
        <w:rPr>
          <w:b/>
          <w:sz w:val="20"/>
          <w:szCs w:val="20"/>
        </w:rPr>
        <w:t>Attendance Policy:</w:t>
      </w:r>
      <w:r w:rsidRPr="00B76C41">
        <w:rPr>
          <w:sz w:val="20"/>
          <w:szCs w:val="20"/>
        </w:rPr>
        <w:t xml:space="preserve"> Attendance is expected, but </w:t>
      </w:r>
      <w:r w:rsidRPr="00B76C41">
        <w:rPr>
          <w:rFonts w:eastAsia="Calibri"/>
          <w:sz w:val="20"/>
          <w:szCs w:val="20"/>
          <w:u w:val="single"/>
        </w:rPr>
        <w:t>do not come to class if you have the FLU or flulike symptoms.</w:t>
      </w:r>
      <w:r w:rsidRPr="00B76C41">
        <w:rPr>
          <w:sz w:val="20"/>
          <w:szCs w:val="20"/>
        </w:rPr>
        <w:t xml:space="preserve"> </w:t>
      </w:r>
      <w:r w:rsidR="00C616F4">
        <w:rPr>
          <w:sz w:val="20"/>
          <w:szCs w:val="20"/>
        </w:rPr>
        <w:t>HOWEVER, I DO NOT TAKE ATTENDENCE. Note that more</w:t>
      </w:r>
      <w:r w:rsidR="00D45B84" w:rsidRPr="00B76C41">
        <w:rPr>
          <w:sz w:val="20"/>
          <w:szCs w:val="20"/>
        </w:rPr>
        <w:t xml:space="preserve"> than 50%</w:t>
      </w:r>
      <w:r w:rsidRPr="00B76C41">
        <w:rPr>
          <w:sz w:val="20"/>
          <w:szCs w:val="20"/>
        </w:rPr>
        <w:t xml:space="preserve"> of exam material </w:t>
      </w:r>
      <w:r w:rsidR="00D45B84" w:rsidRPr="00B76C41">
        <w:rPr>
          <w:sz w:val="20"/>
          <w:szCs w:val="20"/>
        </w:rPr>
        <w:t>will</w:t>
      </w:r>
      <w:r w:rsidRPr="00B76C41">
        <w:rPr>
          <w:sz w:val="20"/>
          <w:szCs w:val="20"/>
        </w:rPr>
        <w:t xml:space="preserve"> come</w:t>
      </w:r>
      <w:r w:rsidR="00D45B84" w:rsidRPr="00B76C41">
        <w:rPr>
          <w:sz w:val="20"/>
          <w:szCs w:val="20"/>
        </w:rPr>
        <w:t xml:space="preserve"> from material covered in class</w:t>
      </w:r>
      <w:r w:rsidRPr="00B76C41">
        <w:rPr>
          <w:sz w:val="20"/>
          <w:szCs w:val="20"/>
        </w:rPr>
        <w:t>. If you miss class, please find a study partner/group to exchange notes.</w:t>
      </w:r>
      <w:r w:rsidRPr="00B76C41">
        <w:rPr>
          <w:b/>
          <w:i/>
          <w:sz w:val="20"/>
          <w:szCs w:val="20"/>
        </w:rPr>
        <w:t xml:space="preserve"> </w:t>
      </w:r>
      <w:r w:rsidRPr="00312A2C">
        <w:rPr>
          <w:b/>
          <w:i/>
          <w:sz w:val="20"/>
          <w:szCs w:val="20"/>
          <w:highlight w:val="yellow"/>
          <w:u w:val="single"/>
        </w:rPr>
        <w:t>Do not email us to ask what you missed in class.</w:t>
      </w:r>
      <w:r w:rsidRPr="00B76C41">
        <w:rPr>
          <w:b/>
          <w:i/>
          <w:sz w:val="20"/>
          <w:szCs w:val="20"/>
        </w:rPr>
        <w:t xml:space="preserve"> </w:t>
      </w:r>
    </w:p>
    <w:p w14:paraId="45C4ED1F" w14:textId="77777777" w:rsidR="00126941" w:rsidRPr="00B76C41" w:rsidRDefault="00126941" w:rsidP="00126941">
      <w:pPr>
        <w:numPr>
          <w:ilvl w:val="0"/>
          <w:numId w:val="3"/>
        </w:numPr>
        <w:spacing w:after="120"/>
        <w:rPr>
          <w:sz w:val="20"/>
          <w:szCs w:val="20"/>
        </w:rPr>
      </w:pPr>
      <w:r w:rsidRPr="00B76C41">
        <w:rPr>
          <w:b/>
          <w:sz w:val="20"/>
          <w:szCs w:val="20"/>
        </w:rPr>
        <w:t>E-mail:</w:t>
      </w:r>
      <w:r w:rsidRPr="00B76C41">
        <w:rPr>
          <w:sz w:val="20"/>
          <w:szCs w:val="20"/>
        </w:rPr>
        <w:t xml:space="preserve"> Be sure to update your e-mail address in </w:t>
      </w:r>
      <w:proofErr w:type="spellStart"/>
      <w:r w:rsidRPr="00B76C41">
        <w:rPr>
          <w:sz w:val="20"/>
          <w:szCs w:val="20"/>
        </w:rPr>
        <w:t>WebCampus</w:t>
      </w:r>
      <w:proofErr w:type="spellEnd"/>
      <w:r w:rsidRPr="00B76C41">
        <w:rPr>
          <w:sz w:val="20"/>
          <w:szCs w:val="20"/>
        </w:rPr>
        <w:t xml:space="preserve"> &amp; </w:t>
      </w:r>
      <w:proofErr w:type="spellStart"/>
      <w:r w:rsidRPr="00B76C41">
        <w:rPr>
          <w:sz w:val="20"/>
          <w:szCs w:val="20"/>
        </w:rPr>
        <w:t>myNevada</w:t>
      </w:r>
      <w:proofErr w:type="spellEnd"/>
      <w:r w:rsidRPr="00B76C41">
        <w:rPr>
          <w:sz w:val="20"/>
          <w:szCs w:val="20"/>
        </w:rPr>
        <w:t xml:space="preserve"> to ensure that you receive all course-related communication. </w:t>
      </w:r>
    </w:p>
    <w:p w14:paraId="2EC99BC6" w14:textId="77777777" w:rsidR="00126941" w:rsidRPr="00B76C41" w:rsidRDefault="00126941" w:rsidP="00126941">
      <w:pPr>
        <w:pStyle w:val="ListParagraph"/>
        <w:numPr>
          <w:ilvl w:val="1"/>
          <w:numId w:val="3"/>
        </w:numPr>
        <w:spacing w:before="60" w:after="60"/>
        <w:contextualSpacing w:val="0"/>
        <w:rPr>
          <w:sz w:val="20"/>
          <w:szCs w:val="20"/>
        </w:rPr>
      </w:pPr>
      <w:r w:rsidRPr="00B76C41">
        <w:rPr>
          <w:sz w:val="20"/>
          <w:szCs w:val="20"/>
        </w:rPr>
        <w:t xml:space="preserve">As you consider sending an email regarding this (or any other course), be sure to edit your email to make sure that it is </w:t>
      </w:r>
      <w:r w:rsidRPr="00B76C41">
        <w:rPr>
          <w:b/>
          <w:i/>
          <w:sz w:val="20"/>
          <w:szCs w:val="20"/>
        </w:rPr>
        <w:t>professional and appropriate</w:t>
      </w:r>
      <w:r w:rsidRPr="00B76C41">
        <w:rPr>
          <w:sz w:val="20"/>
          <w:szCs w:val="20"/>
        </w:rPr>
        <w:t xml:space="preserve">. </w:t>
      </w:r>
    </w:p>
    <w:p w14:paraId="0769C8C9" w14:textId="77777777" w:rsidR="00126941" w:rsidRPr="00B76C41" w:rsidRDefault="00126941" w:rsidP="00490A24">
      <w:pPr>
        <w:pStyle w:val="ListParagraph"/>
        <w:numPr>
          <w:ilvl w:val="1"/>
          <w:numId w:val="3"/>
        </w:numPr>
        <w:spacing w:before="60" w:after="60"/>
        <w:contextualSpacing w:val="0"/>
        <w:rPr>
          <w:sz w:val="20"/>
          <w:szCs w:val="20"/>
        </w:rPr>
      </w:pPr>
      <w:r w:rsidRPr="00B76C41">
        <w:rPr>
          <w:sz w:val="20"/>
          <w:szCs w:val="20"/>
          <w:u w:val="single"/>
        </w:rPr>
        <w:t>Please do not use email to</w:t>
      </w:r>
      <w:r w:rsidRPr="00B76C41">
        <w:rPr>
          <w:sz w:val="20"/>
          <w:szCs w:val="20"/>
        </w:rPr>
        <w:t>: Ask about grades (</w:t>
      </w:r>
      <w:r w:rsidRPr="00B76C41">
        <w:rPr>
          <w:b/>
          <w:sz w:val="20"/>
          <w:szCs w:val="20"/>
        </w:rPr>
        <w:t>grades cannot be discussed via email</w:t>
      </w:r>
      <w:r w:rsidRPr="00B76C41">
        <w:rPr>
          <w:sz w:val="20"/>
          <w:szCs w:val="20"/>
        </w:rPr>
        <w:t>)</w:t>
      </w:r>
      <w:r w:rsidR="00490A24" w:rsidRPr="00B76C41">
        <w:rPr>
          <w:sz w:val="20"/>
          <w:szCs w:val="20"/>
        </w:rPr>
        <w:t xml:space="preserve">; </w:t>
      </w:r>
      <w:r w:rsidRPr="00B76C41">
        <w:rPr>
          <w:sz w:val="20"/>
          <w:szCs w:val="20"/>
        </w:rPr>
        <w:t>Tell me t</w:t>
      </w:r>
      <w:r w:rsidR="00490A24" w:rsidRPr="00B76C41">
        <w:rPr>
          <w:sz w:val="20"/>
          <w:szCs w:val="20"/>
        </w:rPr>
        <w:t xml:space="preserve">hat you are going to miss class; </w:t>
      </w:r>
      <w:r w:rsidRPr="00B76C41">
        <w:rPr>
          <w:sz w:val="20"/>
          <w:szCs w:val="20"/>
        </w:rPr>
        <w:t>Ask what you missed in class (find a partner to exchange notes)</w:t>
      </w:r>
      <w:r w:rsidR="00490A24" w:rsidRPr="00B76C41">
        <w:rPr>
          <w:sz w:val="20"/>
          <w:szCs w:val="20"/>
        </w:rPr>
        <w:t xml:space="preserve">. </w:t>
      </w:r>
      <w:r w:rsidR="00344A60" w:rsidRPr="00B76C41">
        <w:rPr>
          <w:b/>
          <w:i/>
          <w:sz w:val="20"/>
          <w:szCs w:val="20"/>
        </w:rPr>
        <w:t>We</w:t>
      </w:r>
      <w:r w:rsidRPr="00B76C41">
        <w:rPr>
          <w:b/>
          <w:i/>
          <w:sz w:val="20"/>
          <w:szCs w:val="20"/>
        </w:rPr>
        <w:t xml:space="preserve"> will not reply</w:t>
      </w:r>
      <w:r w:rsidRPr="00B76C41">
        <w:rPr>
          <w:i/>
          <w:sz w:val="20"/>
          <w:szCs w:val="20"/>
        </w:rPr>
        <w:t xml:space="preserve"> to any email sent for these reasons.</w:t>
      </w:r>
    </w:p>
    <w:p w14:paraId="00486FEF" w14:textId="77777777" w:rsidR="001D1322" w:rsidRPr="00B76C41" w:rsidRDefault="00B477D4" w:rsidP="00B477D4">
      <w:pPr>
        <w:numPr>
          <w:ilvl w:val="0"/>
          <w:numId w:val="3"/>
        </w:numPr>
        <w:spacing w:after="120"/>
        <w:rPr>
          <w:b/>
          <w:sz w:val="20"/>
          <w:szCs w:val="20"/>
        </w:rPr>
      </w:pPr>
      <w:r w:rsidRPr="00B76C41">
        <w:rPr>
          <w:b/>
          <w:sz w:val="20"/>
          <w:szCs w:val="20"/>
        </w:rPr>
        <w:t xml:space="preserve">Academic Conduct: </w:t>
      </w:r>
      <w:r w:rsidRPr="00B76C41">
        <w:rPr>
          <w:sz w:val="20"/>
          <w:szCs w:val="20"/>
        </w:rPr>
        <w:t xml:space="preserve"> All student work must be your own. </w:t>
      </w:r>
      <w:r w:rsidR="00295691" w:rsidRPr="00B76C41">
        <w:rPr>
          <w:b/>
          <w:i/>
          <w:sz w:val="20"/>
          <w:szCs w:val="20"/>
        </w:rPr>
        <w:t>Don’t cheat.</w:t>
      </w:r>
      <w:r w:rsidR="006536D0" w:rsidRPr="00B76C41">
        <w:rPr>
          <w:b/>
          <w:i/>
          <w:sz w:val="20"/>
          <w:szCs w:val="20"/>
        </w:rPr>
        <w:t xml:space="preserve"> JUST don’t.</w:t>
      </w:r>
    </w:p>
    <w:p w14:paraId="75FADE0A" w14:textId="77777777" w:rsidR="00295691" w:rsidRPr="00B76C41" w:rsidRDefault="00295691" w:rsidP="00295691">
      <w:pPr>
        <w:numPr>
          <w:ilvl w:val="1"/>
          <w:numId w:val="3"/>
        </w:numPr>
        <w:spacing w:after="120"/>
        <w:rPr>
          <w:b/>
          <w:sz w:val="20"/>
          <w:szCs w:val="20"/>
        </w:rPr>
      </w:pPr>
      <w:r w:rsidRPr="00B76C41">
        <w:rPr>
          <w:sz w:val="20"/>
          <w:szCs w:val="20"/>
        </w:rPr>
        <w:t xml:space="preserve">All work submitted for this course will be checked for plagiarism. You are expected to be familiar with plagiarism rules. </w:t>
      </w:r>
      <w:hyperlink r:id="rId12" w:history="1">
        <w:r w:rsidRPr="00B76C41">
          <w:rPr>
            <w:rStyle w:val="Hyperlink"/>
            <w:sz w:val="20"/>
            <w:szCs w:val="20"/>
          </w:rPr>
          <w:t>http://www.plagiarism.org/index.html</w:t>
        </w:r>
      </w:hyperlink>
    </w:p>
    <w:p w14:paraId="34252B02" w14:textId="77777777" w:rsidR="00C3541B" w:rsidRPr="00B76C41" w:rsidRDefault="004543FE" w:rsidP="006536D0">
      <w:pPr>
        <w:numPr>
          <w:ilvl w:val="1"/>
          <w:numId w:val="3"/>
        </w:numPr>
        <w:spacing w:after="120"/>
        <w:rPr>
          <w:b/>
          <w:sz w:val="20"/>
          <w:szCs w:val="20"/>
        </w:rPr>
      </w:pPr>
      <w:r w:rsidRPr="00B76C41">
        <w:rPr>
          <w:sz w:val="20"/>
          <w:szCs w:val="20"/>
        </w:rPr>
        <w:t>You are responsible for the content of everything you turn in.</w:t>
      </w:r>
      <w:r w:rsidR="00490A24" w:rsidRPr="00B76C41">
        <w:rPr>
          <w:sz w:val="20"/>
          <w:szCs w:val="20"/>
        </w:rPr>
        <w:t xml:space="preserve"> </w:t>
      </w:r>
      <w:r w:rsidR="00A5558C" w:rsidRPr="00B76C41">
        <w:rPr>
          <w:sz w:val="20"/>
          <w:szCs w:val="20"/>
        </w:rPr>
        <w:t xml:space="preserve">Know the University’s </w:t>
      </w:r>
      <w:r w:rsidR="00A5558C" w:rsidRPr="00B76C41">
        <w:rPr>
          <w:b/>
          <w:sz w:val="20"/>
          <w:szCs w:val="20"/>
        </w:rPr>
        <w:t>Academic Standards Policy</w:t>
      </w:r>
      <w:r w:rsidR="00A5558C" w:rsidRPr="00B76C41">
        <w:rPr>
          <w:sz w:val="20"/>
          <w:szCs w:val="20"/>
        </w:rPr>
        <w:t xml:space="preserve">, </w:t>
      </w:r>
      <w:hyperlink r:id="rId13" w:history="1">
        <w:r w:rsidR="00A5558C" w:rsidRPr="00B76C41">
          <w:rPr>
            <w:rStyle w:val="Hyperlink"/>
            <w:sz w:val="20"/>
            <w:szCs w:val="20"/>
          </w:rPr>
          <w:t>https://www.unr.edu/administrative-manual/6000-6999-curricula-teaching-research/instruction-research-procedures/6502-academic-standards</w:t>
        </w:r>
      </w:hyperlink>
      <w:r w:rsidR="00F66679" w:rsidRPr="00B76C41">
        <w:rPr>
          <w:sz w:val="20"/>
          <w:szCs w:val="20"/>
        </w:rPr>
        <w:t xml:space="preserve"> </w:t>
      </w:r>
    </w:p>
    <w:p w14:paraId="10EFB9E1" w14:textId="77777777" w:rsidR="00BA337B" w:rsidRPr="00B76C41" w:rsidRDefault="00F66679" w:rsidP="00A5558C">
      <w:pPr>
        <w:numPr>
          <w:ilvl w:val="1"/>
          <w:numId w:val="3"/>
        </w:numPr>
        <w:spacing w:after="120"/>
        <w:rPr>
          <w:b/>
          <w:sz w:val="20"/>
          <w:szCs w:val="20"/>
        </w:rPr>
      </w:pPr>
      <w:r w:rsidRPr="00B76C41">
        <w:rPr>
          <w:b/>
          <w:i/>
          <w:sz w:val="20"/>
          <w:szCs w:val="20"/>
        </w:rPr>
        <w:t>A</w:t>
      </w:r>
      <w:r w:rsidR="001D1322" w:rsidRPr="00B76C41">
        <w:rPr>
          <w:b/>
          <w:i/>
          <w:sz w:val="20"/>
          <w:szCs w:val="20"/>
        </w:rPr>
        <w:t xml:space="preserve">ny instance of </w:t>
      </w:r>
      <w:r w:rsidR="00B477D4" w:rsidRPr="00B76C41">
        <w:rPr>
          <w:b/>
          <w:i/>
          <w:sz w:val="20"/>
          <w:szCs w:val="20"/>
        </w:rPr>
        <w:t>academic dishonesty will result in substantial grade penalties</w:t>
      </w:r>
      <w:r w:rsidR="00C3541B" w:rsidRPr="00B76C41">
        <w:rPr>
          <w:b/>
          <w:i/>
          <w:sz w:val="20"/>
          <w:szCs w:val="20"/>
        </w:rPr>
        <w:t xml:space="preserve">, up to and including failing the class with a grade of F, </w:t>
      </w:r>
      <w:r w:rsidR="001D1322" w:rsidRPr="00B76C41">
        <w:rPr>
          <w:sz w:val="20"/>
          <w:szCs w:val="20"/>
        </w:rPr>
        <w:t>as well as an o</w:t>
      </w:r>
      <w:r w:rsidR="00B477D4" w:rsidRPr="00B76C41">
        <w:rPr>
          <w:sz w:val="20"/>
          <w:szCs w:val="20"/>
        </w:rPr>
        <w:t xml:space="preserve">fficial filing </w:t>
      </w:r>
      <w:r w:rsidR="001D1322" w:rsidRPr="00B76C41">
        <w:rPr>
          <w:sz w:val="20"/>
          <w:szCs w:val="20"/>
        </w:rPr>
        <w:t xml:space="preserve">of </w:t>
      </w:r>
      <w:r w:rsidR="00B477D4" w:rsidRPr="00B76C41">
        <w:rPr>
          <w:sz w:val="20"/>
          <w:szCs w:val="20"/>
        </w:rPr>
        <w:t xml:space="preserve">a charge against the student to the </w:t>
      </w:r>
      <w:r w:rsidR="00295691" w:rsidRPr="00B76C41">
        <w:rPr>
          <w:sz w:val="20"/>
          <w:szCs w:val="20"/>
        </w:rPr>
        <w:t>Office of Student Conduct</w:t>
      </w:r>
      <w:r w:rsidR="00B477D4" w:rsidRPr="00B76C41">
        <w:rPr>
          <w:sz w:val="20"/>
          <w:szCs w:val="20"/>
        </w:rPr>
        <w:t xml:space="preserve">.  </w:t>
      </w:r>
    </w:p>
    <w:p w14:paraId="57BAB185" w14:textId="77777777" w:rsidR="00C12281" w:rsidRPr="00B76C41" w:rsidRDefault="00B477D4" w:rsidP="00C12281">
      <w:pPr>
        <w:numPr>
          <w:ilvl w:val="0"/>
          <w:numId w:val="3"/>
        </w:numPr>
        <w:spacing w:after="120"/>
        <w:rPr>
          <w:b/>
          <w:sz w:val="20"/>
          <w:szCs w:val="20"/>
        </w:rPr>
      </w:pPr>
      <w:r w:rsidRPr="00B76C41">
        <w:rPr>
          <w:b/>
          <w:sz w:val="20"/>
          <w:szCs w:val="20"/>
        </w:rPr>
        <w:lastRenderedPageBreak/>
        <w:t xml:space="preserve">Academic Success Services:  </w:t>
      </w:r>
      <w:r w:rsidRPr="00B76C41">
        <w:rPr>
          <w:sz w:val="20"/>
          <w:szCs w:val="20"/>
        </w:rPr>
        <w:t xml:space="preserve">Your student fees cover usage of the University Writing Center (784-6030 or </w:t>
      </w:r>
      <w:hyperlink r:id="rId14" w:history="1">
        <w:r w:rsidR="001D1322" w:rsidRPr="00B76C41">
          <w:rPr>
            <w:rStyle w:val="Hyperlink"/>
            <w:sz w:val="20"/>
            <w:szCs w:val="20"/>
          </w:rPr>
          <w:t>http://www.unr.edu/writing_center/</w:t>
        </w:r>
      </w:hyperlink>
      <w:r w:rsidRPr="00B76C41">
        <w:rPr>
          <w:sz w:val="20"/>
          <w:szCs w:val="20"/>
        </w:rPr>
        <w:t xml:space="preserve">).   If English is not your first language, or writing is not your </w:t>
      </w:r>
      <w:r w:rsidR="001D1322" w:rsidRPr="00B76C41">
        <w:rPr>
          <w:sz w:val="20"/>
          <w:szCs w:val="20"/>
        </w:rPr>
        <w:t>particular strength</w:t>
      </w:r>
      <w:r w:rsidRPr="00B76C41">
        <w:rPr>
          <w:sz w:val="20"/>
          <w:szCs w:val="20"/>
        </w:rPr>
        <w:t xml:space="preserve">, please make an appointment with the writing center to edit and advise you on your writing.  You will lose points for bad grammar and </w:t>
      </w:r>
      <w:r w:rsidR="001D1322" w:rsidRPr="00B76C41">
        <w:rPr>
          <w:sz w:val="20"/>
          <w:szCs w:val="20"/>
        </w:rPr>
        <w:t>sloppy sentence construction.  Seeking a</w:t>
      </w:r>
      <w:r w:rsidRPr="00B76C41">
        <w:rPr>
          <w:sz w:val="20"/>
          <w:szCs w:val="20"/>
        </w:rPr>
        <w:t xml:space="preserve">dvice on </w:t>
      </w:r>
      <w:r w:rsidR="001D1322" w:rsidRPr="00B76C41">
        <w:rPr>
          <w:sz w:val="20"/>
          <w:szCs w:val="20"/>
        </w:rPr>
        <w:t>ways</w:t>
      </w:r>
      <w:r w:rsidRPr="00B76C41">
        <w:rPr>
          <w:sz w:val="20"/>
          <w:szCs w:val="20"/>
        </w:rPr>
        <w:t xml:space="preserve"> to improve your writing will not only help you attain a better grade in this class, but will serve you for the rest of your career.  </w:t>
      </w:r>
      <w:r w:rsidR="00C12281" w:rsidRPr="00B76C41">
        <w:rPr>
          <w:color w:val="000000"/>
          <w:sz w:val="20"/>
          <w:szCs w:val="20"/>
        </w:rPr>
        <w:t>Seeking help outside of class when needed is the sign of a responsible and successful student.</w:t>
      </w:r>
    </w:p>
    <w:p w14:paraId="534671C6" w14:textId="6A2F8C97" w:rsidR="007A65B4" w:rsidRPr="007A65B4" w:rsidRDefault="00063C9A" w:rsidP="007A65B4">
      <w:pPr>
        <w:numPr>
          <w:ilvl w:val="0"/>
          <w:numId w:val="3"/>
        </w:numPr>
        <w:spacing w:after="120"/>
        <w:rPr>
          <w:b/>
          <w:sz w:val="20"/>
          <w:szCs w:val="20"/>
        </w:rPr>
      </w:pPr>
      <w:r w:rsidRPr="00B76C41">
        <w:rPr>
          <w:b/>
          <w:sz w:val="20"/>
          <w:szCs w:val="20"/>
        </w:rPr>
        <w:t>Sta</w:t>
      </w:r>
      <w:r w:rsidRPr="00B76C41">
        <w:rPr>
          <w:b/>
          <w:color w:val="000000"/>
          <w:sz w:val="20"/>
          <w:szCs w:val="20"/>
        </w:rPr>
        <w:t>tement on Audio and Video Recording</w:t>
      </w:r>
      <w:r w:rsidRPr="00B76C41">
        <w:rPr>
          <w:color w:val="000000"/>
          <w:sz w:val="20"/>
          <w:szCs w:val="20"/>
        </w:rPr>
        <w:t xml:space="preserve">: “Surreptitious or covert video-taping of class or unauthorized audio recording of class is prohibited by law and by Board of Regents policy.  This class may be </w:t>
      </w:r>
      <w:r w:rsidR="00282219" w:rsidRPr="00B76C41">
        <w:rPr>
          <w:color w:val="000000"/>
          <w:sz w:val="20"/>
          <w:szCs w:val="20"/>
        </w:rPr>
        <w:t>videotaped</w:t>
      </w:r>
      <w:r w:rsidRPr="00B76C41">
        <w:rPr>
          <w:color w:val="000000"/>
          <w:sz w:val="20"/>
          <w:szCs w:val="20"/>
        </w:rPr>
        <w:t xml:space="preserve"> or audio recorded only with the written permission of the instructor.   In order to accommodate students with disabilities, some students may be given permission to record class lectures and discussions. Therefore, students should understand that their comments during class may be recorded.”</w:t>
      </w:r>
      <w:r w:rsidR="007A65B4">
        <w:rPr>
          <w:color w:val="000000"/>
          <w:sz w:val="20"/>
          <w:szCs w:val="20"/>
        </w:rPr>
        <w:t xml:space="preserve"> Note that I may record lectures and office hours for quality assurance. Thus, comments and questions will be recorded. If you would like me to turn off a recorder in office hours due to sensitive material, please tell me in advance of your appointment.</w:t>
      </w:r>
    </w:p>
    <w:p w14:paraId="1D377FCE" w14:textId="6595A9EA" w:rsidR="00295691" w:rsidRPr="00B76C41" w:rsidRDefault="00295691" w:rsidP="00704545">
      <w:pPr>
        <w:numPr>
          <w:ilvl w:val="0"/>
          <w:numId w:val="3"/>
        </w:numPr>
        <w:spacing w:after="120"/>
        <w:rPr>
          <w:b/>
          <w:sz w:val="20"/>
          <w:szCs w:val="20"/>
        </w:rPr>
      </w:pPr>
      <w:r w:rsidRPr="00B76C41">
        <w:rPr>
          <w:b/>
          <w:sz w:val="20"/>
          <w:szCs w:val="20"/>
        </w:rPr>
        <w:t xml:space="preserve">Note: </w:t>
      </w:r>
      <w:r w:rsidRPr="00B76C41">
        <w:rPr>
          <w:sz w:val="20"/>
          <w:szCs w:val="20"/>
        </w:rPr>
        <w:t>This class helps to develop CO12</w:t>
      </w:r>
      <w:r w:rsidR="0075399F" w:rsidRPr="00B76C41">
        <w:rPr>
          <w:sz w:val="20"/>
          <w:szCs w:val="20"/>
        </w:rPr>
        <w:t>:</w:t>
      </w:r>
      <w:r w:rsidRPr="00B76C41">
        <w:rPr>
          <w:sz w:val="20"/>
          <w:szCs w:val="20"/>
        </w:rPr>
        <w:t xml:space="preserve"> Ethics. </w:t>
      </w:r>
      <w:r w:rsidRPr="00B76C41">
        <w:rPr>
          <w:i/>
          <w:sz w:val="20"/>
          <w:szCs w:val="20"/>
        </w:rPr>
        <w:t>Students will evaluate the ethical principles in application of specialized knowledge, results of research, creative expression, or design processes. Students will demonstrate an ability to assess their own ethical values and the social context of problems, recognize ethical issues in a variety of settings, consider how ethical principles might be applied to ethical dilemmas, and consider the ramifications of various actions.</w:t>
      </w:r>
    </w:p>
    <w:p w14:paraId="752EB383" w14:textId="77777777" w:rsidR="002023FF" w:rsidRPr="00B76C41" w:rsidRDefault="00C12281" w:rsidP="00490A24">
      <w:pPr>
        <w:pStyle w:val="ListParagraph"/>
        <w:numPr>
          <w:ilvl w:val="0"/>
          <w:numId w:val="3"/>
        </w:numPr>
        <w:spacing w:after="120"/>
        <w:contextualSpacing w:val="0"/>
        <w:rPr>
          <w:b/>
          <w:sz w:val="20"/>
          <w:szCs w:val="20"/>
        </w:rPr>
      </w:pPr>
      <w:r w:rsidRPr="00B76C41">
        <w:rPr>
          <w:b/>
          <w:sz w:val="20"/>
          <w:szCs w:val="20"/>
        </w:rPr>
        <w:t>Changes:</w:t>
      </w:r>
      <w:r w:rsidRPr="00B76C41">
        <w:rPr>
          <w:sz w:val="20"/>
          <w:szCs w:val="20"/>
        </w:rPr>
        <w:t xml:space="preserve"> I may make changes to this syllabus, grading, or schedule during the ter</w:t>
      </w:r>
      <w:r w:rsidR="00A87BEC" w:rsidRPr="00B76C41">
        <w:rPr>
          <w:sz w:val="20"/>
          <w:szCs w:val="20"/>
        </w:rPr>
        <w:t>m</w:t>
      </w:r>
      <w:r w:rsidR="00B90C26" w:rsidRPr="00B76C41">
        <w:rPr>
          <w:sz w:val="20"/>
          <w:szCs w:val="20"/>
        </w:rPr>
        <w:t xml:space="preserve"> – </w:t>
      </w:r>
      <w:r w:rsidRPr="00B76C41">
        <w:rPr>
          <w:sz w:val="20"/>
          <w:szCs w:val="20"/>
        </w:rPr>
        <w:t>as announced in class</w:t>
      </w:r>
      <w:r w:rsidR="009554A6" w:rsidRPr="00B76C41">
        <w:rPr>
          <w:sz w:val="20"/>
          <w:szCs w:val="20"/>
        </w:rPr>
        <w:t xml:space="preserve"> and/or posted on </w:t>
      </w:r>
      <w:proofErr w:type="spellStart"/>
      <w:r w:rsidR="009554A6" w:rsidRPr="00B76C41">
        <w:rPr>
          <w:sz w:val="20"/>
          <w:szCs w:val="20"/>
        </w:rPr>
        <w:t>WebCampus</w:t>
      </w:r>
      <w:proofErr w:type="spellEnd"/>
      <w:r w:rsidRPr="00B76C41">
        <w:rPr>
          <w:sz w:val="20"/>
          <w:szCs w:val="20"/>
        </w:rPr>
        <w:t>.</w:t>
      </w:r>
      <w:r w:rsidR="001D1322" w:rsidRPr="00B76C41">
        <w:rPr>
          <w:sz w:val="20"/>
          <w:szCs w:val="20"/>
        </w:rPr>
        <w:t xml:space="preserve"> I also reserve the right to give unannounced (pop) quizzes during the semester to enhance student accountability and learning.</w:t>
      </w:r>
    </w:p>
    <w:p w14:paraId="1BA992D7" w14:textId="77777777" w:rsidR="00C920B5" w:rsidRPr="00B76C41" w:rsidRDefault="00C920B5" w:rsidP="00410D34">
      <w:pPr>
        <w:rPr>
          <w:b/>
          <w:sz w:val="22"/>
          <w:szCs w:val="22"/>
        </w:rPr>
      </w:pPr>
    </w:p>
    <w:p w14:paraId="53730B76" w14:textId="77777777" w:rsidR="00410D34" w:rsidRPr="00B76C41" w:rsidRDefault="00090215" w:rsidP="00410D34">
      <w:pPr>
        <w:rPr>
          <w:b/>
          <w:sz w:val="22"/>
          <w:szCs w:val="22"/>
        </w:rPr>
      </w:pPr>
      <w:r w:rsidRPr="00B76C41">
        <w:rPr>
          <w:b/>
          <w:sz w:val="22"/>
          <w:szCs w:val="22"/>
        </w:rPr>
        <w:t>TEXTBOOK</w:t>
      </w:r>
    </w:p>
    <w:p w14:paraId="7F8B8109" w14:textId="1EF88009" w:rsidR="00A45235" w:rsidRPr="00B76C41" w:rsidRDefault="00090215" w:rsidP="007A4CF3">
      <w:pPr>
        <w:rPr>
          <w:sz w:val="20"/>
          <w:szCs w:val="20"/>
        </w:rPr>
      </w:pPr>
      <w:r w:rsidRPr="00B76C41">
        <w:rPr>
          <w:sz w:val="20"/>
          <w:szCs w:val="20"/>
        </w:rPr>
        <w:t xml:space="preserve">You have </w:t>
      </w:r>
      <w:r w:rsidR="007A4CF3" w:rsidRPr="00B76C41">
        <w:rPr>
          <w:sz w:val="20"/>
          <w:szCs w:val="20"/>
        </w:rPr>
        <w:t>direct access to the textbook. You are free to opt out of this access and get the book elsewhere</w:t>
      </w:r>
      <w:r w:rsidR="00B51436">
        <w:rPr>
          <w:sz w:val="20"/>
          <w:szCs w:val="20"/>
        </w:rPr>
        <w:t>.</w:t>
      </w:r>
    </w:p>
    <w:p w14:paraId="25E227F0" w14:textId="77777777" w:rsidR="00090215" w:rsidRPr="00B76C41" w:rsidRDefault="00090215" w:rsidP="00410D34">
      <w:pPr>
        <w:rPr>
          <w:b/>
          <w:sz w:val="22"/>
          <w:szCs w:val="22"/>
        </w:rPr>
      </w:pPr>
    </w:p>
    <w:p w14:paraId="7022EACA" w14:textId="77777777" w:rsidR="00410D34" w:rsidRPr="00B76C41" w:rsidRDefault="00410D34" w:rsidP="00410D34">
      <w:pPr>
        <w:rPr>
          <w:b/>
          <w:sz w:val="22"/>
          <w:szCs w:val="22"/>
        </w:rPr>
      </w:pPr>
      <w:r w:rsidRPr="00B76C41">
        <w:rPr>
          <w:b/>
          <w:sz w:val="22"/>
          <w:szCs w:val="22"/>
        </w:rPr>
        <w:t>EXAMS</w:t>
      </w:r>
    </w:p>
    <w:p w14:paraId="069647F7" w14:textId="3C861A17" w:rsidR="00410D34" w:rsidRPr="00B76C41" w:rsidRDefault="004543FE" w:rsidP="00822C41">
      <w:pPr>
        <w:spacing w:before="120" w:after="120"/>
        <w:rPr>
          <w:sz w:val="20"/>
          <w:szCs w:val="20"/>
        </w:rPr>
      </w:pPr>
      <w:r w:rsidRPr="00B76C41">
        <w:rPr>
          <w:b/>
          <w:sz w:val="20"/>
          <w:szCs w:val="20"/>
        </w:rPr>
        <w:t>Exams (</w:t>
      </w:r>
      <w:r w:rsidR="00B76C41">
        <w:rPr>
          <w:b/>
          <w:sz w:val="20"/>
          <w:szCs w:val="20"/>
        </w:rPr>
        <w:t>4 total</w:t>
      </w:r>
      <w:r w:rsidR="00410D34" w:rsidRPr="00B76C41">
        <w:rPr>
          <w:b/>
          <w:sz w:val="20"/>
          <w:szCs w:val="20"/>
        </w:rPr>
        <w:t xml:space="preserve">, </w:t>
      </w:r>
      <w:r w:rsidR="00B76C41">
        <w:rPr>
          <w:b/>
          <w:sz w:val="20"/>
          <w:szCs w:val="20"/>
        </w:rPr>
        <w:t xml:space="preserve">I </w:t>
      </w:r>
      <w:r w:rsidR="00410D34" w:rsidRPr="00B76C41">
        <w:rPr>
          <w:b/>
          <w:sz w:val="20"/>
          <w:szCs w:val="20"/>
        </w:rPr>
        <w:t xml:space="preserve">drop one); </w:t>
      </w:r>
      <w:r w:rsidR="00410D34" w:rsidRPr="00B76C41">
        <w:rPr>
          <w:sz w:val="20"/>
          <w:szCs w:val="20"/>
        </w:rPr>
        <w:t>Of</w:t>
      </w:r>
      <w:r w:rsidRPr="00B76C41">
        <w:rPr>
          <w:sz w:val="20"/>
          <w:szCs w:val="20"/>
        </w:rPr>
        <w:t xml:space="preserve"> the </w:t>
      </w:r>
      <w:r w:rsidR="002230A3" w:rsidRPr="00B76C41">
        <w:rPr>
          <w:sz w:val="20"/>
          <w:szCs w:val="20"/>
        </w:rPr>
        <w:t>3</w:t>
      </w:r>
      <w:r w:rsidR="00410D34" w:rsidRPr="00B76C41">
        <w:rPr>
          <w:sz w:val="20"/>
          <w:szCs w:val="20"/>
        </w:rPr>
        <w:t xml:space="preserve"> regular exams and comprehensive final exam, yo</w:t>
      </w:r>
      <w:r w:rsidR="00B76C41">
        <w:rPr>
          <w:sz w:val="20"/>
          <w:szCs w:val="20"/>
        </w:rPr>
        <w:t>ur lowest score is dropped. T</w:t>
      </w:r>
      <w:r w:rsidR="00410D34" w:rsidRPr="00B76C41">
        <w:rPr>
          <w:sz w:val="20"/>
          <w:szCs w:val="20"/>
        </w:rPr>
        <w:t>hus</w:t>
      </w:r>
      <w:r w:rsidR="00B76C41">
        <w:rPr>
          <w:sz w:val="20"/>
          <w:szCs w:val="20"/>
        </w:rPr>
        <w:t xml:space="preserve">, if you are happy with your grade after the first three exams, no need to take the final. </w:t>
      </w:r>
      <w:r w:rsidR="00410D34" w:rsidRPr="00B76C41">
        <w:rPr>
          <w:b/>
          <w:sz w:val="20"/>
          <w:szCs w:val="20"/>
        </w:rPr>
        <w:t xml:space="preserve"> </w:t>
      </w:r>
    </w:p>
    <w:p w14:paraId="4E537684" w14:textId="7FA3BA12" w:rsidR="00410D34" w:rsidRPr="00B76C41" w:rsidRDefault="00410D34" w:rsidP="00410D34">
      <w:pPr>
        <w:rPr>
          <w:rFonts w:eastAsia="Calibri"/>
          <w:sz w:val="20"/>
          <w:szCs w:val="20"/>
        </w:rPr>
      </w:pPr>
      <w:r w:rsidRPr="00B76C41">
        <w:rPr>
          <w:b/>
          <w:sz w:val="20"/>
          <w:szCs w:val="20"/>
        </w:rPr>
        <w:t>Office Hours:</w:t>
      </w:r>
      <w:r w:rsidR="00152E03" w:rsidRPr="00B76C41">
        <w:rPr>
          <w:sz w:val="20"/>
          <w:szCs w:val="20"/>
        </w:rPr>
        <w:t xml:space="preserve"> </w:t>
      </w:r>
      <w:r w:rsidRPr="00B76C41">
        <w:rPr>
          <w:sz w:val="20"/>
          <w:szCs w:val="20"/>
        </w:rPr>
        <w:t xml:space="preserve">Before exams, you can ask questions about content, have me look over your note page and give advice, etc. After exams, you can review your exam to look for patterns and trends for questions you missed to improve your exam performance.  </w:t>
      </w:r>
    </w:p>
    <w:p w14:paraId="72F69119" w14:textId="77777777" w:rsidR="00410D34" w:rsidRPr="00B76C41" w:rsidRDefault="00410D34" w:rsidP="005D52BE">
      <w:pPr>
        <w:rPr>
          <w:b/>
          <w:sz w:val="22"/>
          <w:szCs w:val="22"/>
        </w:rPr>
      </w:pPr>
    </w:p>
    <w:p w14:paraId="7DB37E81" w14:textId="789EA3E7" w:rsidR="004110C1" w:rsidRPr="00B76C41" w:rsidRDefault="004110C1" w:rsidP="004110C1">
      <w:pPr>
        <w:rPr>
          <w:b/>
          <w:sz w:val="22"/>
          <w:szCs w:val="22"/>
        </w:rPr>
      </w:pPr>
      <w:r>
        <w:rPr>
          <w:b/>
          <w:sz w:val="22"/>
          <w:szCs w:val="22"/>
        </w:rPr>
        <w:t>WRITING</w:t>
      </w:r>
      <w:r w:rsidRPr="00B76C41">
        <w:rPr>
          <w:b/>
          <w:sz w:val="22"/>
          <w:szCs w:val="22"/>
        </w:rPr>
        <w:t xml:space="preserve"> ASSIGNMENTS</w:t>
      </w:r>
      <w:r w:rsidRPr="00B76C41">
        <w:rPr>
          <w:rFonts w:eastAsia="Calibri"/>
          <w:b/>
          <w:sz w:val="20"/>
          <w:szCs w:val="20"/>
        </w:rPr>
        <w:t xml:space="preserve"> </w:t>
      </w:r>
    </w:p>
    <w:p w14:paraId="6A0904CF" w14:textId="50275E87" w:rsidR="004110C1" w:rsidRPr="00B76C41" w:rsidRDefault="004110C1" w:rsidP="004110C1">
      <w:pPr>
        <w:spacing w:after="120"/>
        <w:rPr>
          <w:b/>
          <w:sz w:val="22"/>
          <w:szCs w:val="22"/>
        </w:rPr>
      </w:pPr>
      <w:r>
        <w:rPr>
          <w:rFonts w:eastAsia="Calibri"/>
          <w:sz w:val="20"/>
          <w:szCs w:val="20"/>
        </w:rPr>
        <w:t>Writing assignments are reflections or applications of a particular point in class</w:t>
      </w:r>
      <w:r w:rsidR="00312A2C">
        <w:rPr>
          <w:rFonts w:eastAsia="Calibri"/>
          <w:sz w:val="20"/>
          <w:szCs w:val="20"/>
        </w:rPr>
        <w:t>, sometimes accompanied by a survey</w:t>
      </w:r>
      <w:r>
        <w:rPr>
          <w:rFonts w:eastAsia="Calibri"/>
          <w:sz w:val="20"/>
          <w:szCs w:val="20"/>
        </w:rPr>
        <w:t xml:space="preserve">. They may range from surveys to a few short paragraphs about your attitudes or perspectives. </w:t>
      </w:r>
      <w:r w:rsidRPr="00312A2C">
        <w:rPr>
          <w:rFonts w:eastAsia="Calibri"/>
          <w:b/>
          <w:sz w:val="20"/>
          <w:szCs w:val="20"/>
        </w:rPr>
        <w:t>Put in a basic level of effort and you get 100%.</w:t>
      </w:r>
      <w:r>
        <w:rPr>
          <w:rFonts w:eastAsia="Calibri"/>
          <w:sz w:val="20"/>
          <w:szCs w:val="20"/>
        </w:rPr>
        <w:t xml:space="preserve"> </w:t>
      </w:r>
    </w:p>
    <w:p w14:paraId="2986D2A5" w14:textId="0B6BF9E4" w:rsidR="004110C1" w:rsidRDefault="004110C1" w:rsidP="005D52BE">
      <w:pPr>
        <w:rPr>
          <w:b/>
          <w:sz w:val="20"/>
          <w:szCs w:val="20"/>
        </w:rPr>
      </w:pPr>
    </w:p>
    <w:p w14:paraId="67D2F856" w14:textId="07FA48DC" w:rsidR="00420DF1" w:rsidRPr="00B76C41" w:rsidRDefault="00420DF1" w:rsidP="00420DF1">
      <w:pPr>
        <w:rPr>
          <w:b/>
          <w:sz w:val="22"/>
          <w:szCs w:val="22"/>
        </w:rPr>
      </w:pPr>
      <w:r>
        <w:rPr>
          <w:b/>
          <w:sz w:val="22"/>
          <w:szCs w:val="22"/>
        </w:rPr>
        <w:t>PRACTICA</w:t>
      </w:r>
      <w:r w:rsidRPr="00B76C41">
        <w:rPr>
          <w:b/>
          <w:sz w:val="22"/>
          <w:szCs w:val="22"/>
        </w:rPr>
        <w:t xml:space="preserve"> ASSIGNMENTS</w:t>
      </w:r>
      <w:r w:rsidRPr="00B76C41">
        <w:rPr>
          <w:rFonts w:eastAsia="Calibri"/>
          <w:b/>
          <w:sz w:val="20"/>
          <w:szCs w:val="20"/>
        </w:rPr>
        <w:t xml:space="preserve"> </w:t>
      </w:r>
    </w:p>
    <w:p w14:paraId="485E6199" w14:textId="12087DA2" w:rsidR="00420DF1" w:rsidRDefault="009E2B41" w:rsidP="000D1137">
      <w:pPr>
        <w:spacing w:after="120"/>
        <w:rPr>
          <w:b/>
          <w:sz w:val="22"/>
          <w:szCs w:val="22"/>
        </w:rPr>
      </w:pPr>
      <w:r>
        <w:rPr>
          <w:rFonts w:eastAsia="Calibri"/>
          <w:sz w:val="20"/>
          <w:szCs w:val="20"/>
        </w:rPr>
        <w:t xml:space="preserve">These assignments are similar to the writing assignments in terms of grading – a basic level of effort earns 100%. You will be asked to video tape a role playing scenario applying what you’ve learned in class to a scenario at work. </w:t>
      </w:r>
      <w:r w:rsidR="003B7A05">
        <w:rPr>
          <w:rFonts w:eastAsia="Calibri"/>
          <w:sz w:val="20"/>
          <w:szCs w:val="20"/>
        </w:rPr>
        <w:t xml:space="preserve">For example, if you learned about the slippery slope of ethics, you can video record a scene of someone falling for the slippery slope. You could also depict someone stepping in (using a technique we learned in class) and stopping the slippery slope (see Canvas for example). </w:t>
      </w:r>
      <w:r>
        <w:rPr>
          <w:rFonts w:eastAsia="Calibri"/>
          <w:sz w:val="20"/>
          <w:szCs w:val="20"/>
        </w:rPr>
        <w:t xml:space="preserve">One practicum will be due every </w:t>
      </w:r>
      <w:r w:rsidR="000A26C1">
        <w:rPr>
          <w:rFonts w:eastAsia="Calibri"/>
          <w:sz w:val="20"/>
          <w:szCs w:val="20"/>
        </w:rPr>
        <w:t>few</w:t>
      </w:r>
      <w:r>
        <w:rPr>
          <w:rFonts w:eastAsia="Calibri"/>
          <w:sz w:val="20"/>
          <w:szCs w:val="20"/>
        </w:rPr>
        <w:t xml:space="preserve"> chapters</w:t>
      </w:r>
      <w:r w:rsidR="00F904C0">
        <w:rPr>
          <w:rFonts w:eastAsia="Calibri"/>
          <w:sz w:val="20"/>
          <w:szCs w:val="20"/>
        </w:rPr>
        <w:t xml:space="preserve"> </w:t>
      </w:r>
      <w:r w:rsidR="00F904C0">
        <w:rPr>
          <w:rFonts w:eastAsia="Calibri"/>
          <w:b/>
          <w:sz w:val="20"/>
          <w:szCs w:val="20"/>
        </w:rPr>
        <w:t>FOR A TOTAL OF FOUR (4)</w:t>
      </w:r>
      <w:r>
        <w:rPr>
          <w:rFonts w:eastAsia="Calibri"/>
          <w:sz w:val="20"/>
          <w:szCs w:val="20"/>
        </w:rPr>
        <w:t xml:space="preserve">. The topics can range from demonstrating a personality at work to showing a particular leadership style. You will be working on this in groups of 4. Not all four individuals need to show up in the video, but all 4 must </w:t>
      </w:r>
      <w:r>
        <w:rPr>
          <w:rFonts w:eastAsia="Calibri"/>
          <w:sz w:val="20"/>
          <w:szCs w:val="20"/>
        </w:rPr>
        <w:lastRenderedPageBreak/>
        <w:t xml:space="preserve">participate in the planning, recording, and </w:t>
      </w:r>
      <w:r w:rsidR="000D1137">
        <w:rPr>
          <w:rFonts w:eastAsia="Calibri"/>
          <w:sz w:val="20"/>
          <w:szCs w:val="20"/>
        </w:rPr>
        <w:t>execution of the video. I WILL ask for group feedback at the end about the participation of all group members. If 2 or more members of the group indicate that you did not sufficiently contribute, you will lose half your points. So, if your group earns a 100, you will have 50/100 as your final grade. So, no freeloaders!</w:t>
      </w:r>
    </w:p>
    <w:p w14:paraId="1320C822" w14:textId="77777777" w:rsidR="00312A2C" w:rsidRPr="00B76C41" w:rsidRDefault="00312A2C" w:rsidP="005D52BE">
      <w:pPr>
        <w:rPr>
          <w:rFonts w:eastAsia="Calibri"/>
          <w:sz w:val="20"/>
          <w:szCs w:val="20"/>
        </w:rPr>
      </w:pPr>
    </w:p>
    <w:p w14:paraId="7E3C716A" w14:textId="77777777" w:rsidR="00887D0F" w:rsidRPr="00B76C41" w:rsidRDefault="00A936B7" w:rsidP="00887D0F">
      <w:pPr>
        <w:rPr>
          <w:rFonts w:eastAsia="Calibri"/>
          <w:b/>
          <w:sz w:val="22"/>
          <w:szCs w:val="22"/>
        </w:rPr>
      </w:pPr>
      <w:r w:rsidRPr="00B76C41">
        <w:rPr>
          <w:b/>
          <w:sz w:val="22"/>
          <w:szCs w:val="22"/>
        </w:rPr>
        <w:t xml:space="preserve">APPLIED </w:t>
      </w:r>
      <w:r w:rsidR="00887D0F" w:rsidRPr="00B76C41">
        <w:rPr>
          <w:b/>
          <w:sz w:val="22"/>
          <w:szCs w:val="22"/>
        </w:rPr>
        <w:t>L</w:t>
      </w:r>
      <w:r w:rsidRPr="00B76C41">
        <w:rPr>
          <w:rFonts w:eastAsia="Calibri"/>
          <w:b/>
          <w:sz w:val="22"/>
          <w:szCs w:val="22"/>
        </w:rPr>
        <w:t xml:space="preserve">EADERSHIP </w:t>
      </w:r>
      <w:r w:rsidR="00887D0F" w:rsidRPr="00B76C41">
        <w:rPr>
          <w:rFonts w:eastAsia="Calibri"/>
          <w:b/>
          <w:sz w:val="22"/>
          <w:szCs w:val="22"/>
        </w:rPr>
        <w:t xml:space="preserve">PROJECT </w:t>
      </w:r>
    </w:p>
    <w:p w14:paraId="6FD7FE65" w14:textId="77777777" w:rsidR="00DD154D" w:rsidRPr="00B76C41" w:rsidRDefault="00DD154D" w:rsidP="00DD154D">
      <w:pPr>
        <w:rPr>
          <w:rFonts w:eastAsia="Calibri"/>
          <w:sz w:val="20"/>
          <w:szCs w:val="20"/>
        </w:rPr>
      </w:pPr>
      <w:r w:rsidRPr="00B76C41">
        <w:rPr>
          <w:rFonts w:eastAsia="Calibri"/>
          <w:sz w:val="20"/>
          <w:szCs w:val="20"/>
        </w:rPr>
        <w:t xml:space="preserve">This assignment is an opportunity to personalize and apply what you learn about organizational behavior to your own life and career. A highlight is being able to discover what leaders/managers encounter in their everyday experiences and roles – in your targeted field. It is also a great opportunity to make contacts and perhaps get a realistic assessment of the career you’re pursuing. The leader interviews have led to internships/job offers every semester. </w:t>
      </w:r>
      <w:r w:rsidR="00F153B2" w:rsidRPr="00B76C41">
        <w:rPr>
          <w:rFonts w:eastAsia="Calibri"/>
          <w:sz w:val="20"/>
          <w:szCs w:val="20"/>
        </w:rPr>
        <w:t>More information will be provided as the semester progresses.</w:t>
      </w:r>
    </w:p>
    <w:p w14:paraId="4C475184" w14:textId="77777777" w:rsidR="00DD154D" w:rsidRPr="00B76C41" w:rsidRDefault="00DD154D" w:rsidP="00DD154D">
      <w:pPr>
        <w:rPr>
          <w:rFonts w:eastAsia="Calibri"/>
          <w:sz w:val="20"/>
          <w:szCs w:val="20"/>
        </w:rPr>
      </w:pPr>
    </w:p>
    <w:p w14:paraId="670F1349" w14:textId="77777777" w:rsidR="00DD154D" w:rsidRPr="00B76C41" w:rsidRDefault="00DD154D" w:rsidP="00DD154D">
      <w:pPr>
        <w:rPr>
          <w:rFonts w:eastAsia="Calibri"/>
          <w:sz w:val="20"/>
          <w:szCs w:val="20"/>
        </w:rPr>
      </w:pPr>
      <w:r w:rsidRPr="00B76C41">
        <w:rPr>
          <w:rFonts w:eastAsia="Calibri"/>
          <w:b/>
          <w:sz w:val="20"/>
          <w:szCs w:val="20"/>
        </w:rPr>
        <w:t>Overview</w:t>
      </w:r>
      <w:r w:rsidR="00BB3D77" w:rsidRPr="00B76C41">
        <w:rPr>
          <w:rFonts w:eastAsia="Calibri"/>
          <w:sz w:val="20"/>
          <w:szCs w:val="20"/>
        </w:rPr>
        <w:t xml:space="preserve"> – In the ALP, you will: </w:t>
      </w:r>
      <w:r w:rsidRPr="00B76C41">
        <w:rPr>
          <w:rFonts w:eastAsia="Calibri"/>
          <w:sz w:val="20"/>
          <w:szCs w:val="20"/>
        </w:rPr>
        <w:t xml:space="preserve">Identify your personal career goal and investigate the job requirements. Complete individual organizational behavior self-assessments. Interview someone in a leadership or supervisory position within the career/industry you are targeting. Write a paper summarizing your self-assessments and the interview, and the insights they provided you. </w:t>
      </w:r>
    </w:p>
    <w:p w14:paraId="60DF79E1" w14:textId="77777777" w:rsidR="00F904C0" w:rsidRDefault="00F904C0" w:rsidP="003672E2">
      <w:pPr>
        <w:spacing w:before="120" w:after="120"/>
        <w:rPr>
          <w:b/>
          <w:sz w:val="22"/>
          <w:szCs w:val="22"/>
        </w:rPr>
      </w:pPr>
    </w:p>
    <w:p w14:paraId="27258992" w14:textId="73AA21CC" w:rsidR="003672E2" w:rsidRPr="00B76C41" w:rsidRDefault="007E203C" w:rsidP="003672E2">
      <w:pPr>
        <w:spacing w:before="120" w:after="120"/>
        <w:rPr>
          <w:sz w:val="22"/>
          <w:szCs w:val="22"/>
        </w:rPr>
      </w:pPr>
      <w:r w:rsidRPr="00B76C41">
        <w:rPr>
          <w:b/>
          <w:sz w:val="22"/>
          <w:szCs w:val="22"/>
        </w:rPr>
        <w:t xml:space="preserve">EXTRA CREDIT FOR </w:t>
      </w:r>
      <w:r w:rsidR="003672E2" w:rsidRPr="00B76C41">
        <w:rPr>
          <w:b/>
          <w:sz w:val="22"/>
          <w:szCs w:val="22"/>
        </w:rPr>
        <w:t>RESEARCH PARTICIPATION</w:t>
      </w:r>
      <w:r w:rsidR="00FA5DBF" w:rsidRPr="00B76C41">
        <w:rPr>
          <w:b/>
          <w:sz w:val="22"/>
          <w:szCs w:val="22"/>
        </w:rPr>
        <w:t xml:space="preserve"> (Choose </w:t>
      </w:r>
      <w:r w:rsidR="00FA5DBF" w:rsidRPr="00B76C41">
        <w:rPr>
          <w:b/>
          <w:sz w:val="22"/>
          <w:szCs w:val="22"/>
          <w:u w:val="single"/>
        </w:rPr>
        <w:t>one</w:t>
      </w:r>
      <w:r w:rsidR="00FA5DBF" w:rsidRPr="00B76C41">
        <w:rPr>
          <w:b/>
          <w:sz w:val="22"/>
          <w:szCs w:val="22"/>
        </w:rPr>
        <w:t xml:space="preserve"> of these options)</w:t>
      </w:r>
    </w:p>
    <w:p w14:paraId="661B6953" w14:textId="23B1810C" w:rsidR="003672E2" w:rsidRDefault="00BB3D77" w:rsidP="003672E2">
      <w:pPr>
        <w:spacing w:before="120" w:after="120"/>
        <w:rPr>
          <w:sz w:val="20"/>
          <w:szCs w:val="20"/>
        </w:rPr>
      </w:pPr>
      <w:r w:rsidRPr="00B76C41">
        <w:rPr>
          <w:b/>
          <w:smallCaps/>
          <w:sz w:val="20"/>
          <w:szCs w:val="20"/>
        </w:rPr>
        <w:t xml:space="preserve">EC </w:t>
      </w:r>
      <w:r w:rsidR="00FA5DBF" w:rsidRPr="00B76C41">
        <w:rPr>
          <w:b/>
          <w:smallCaps/>
          <w:sz w:val="20"/>
          <w:szCs w:val="20"/>
        </w:rPr>
        <w:t>OPTION 1: SONA</w:t>
      </w:r>
      <w:r w:rsidR="003672E2" w:rsidRPr="00B76C41">
        <w:rPr>
          <w:b/>
          <w:smallCaps/>
          <w:sz w:val="20"/>
          <w:szCs w:val="20"/>
        </w:rPr>
        <w:t xml:space="preserve"> System:  </w:t>
      </w:r>
      <w:r w:rsidR="00C415EA" w:rsidRPr="00B76C41">
        <w:rPr>
          <w:sz w:val="20"/>
          <w:szCs w:val="20"/>
        </w:rPr>
        <w:t xml:space="preserve">You </w:t>
      </w:r>
      <w:r w:rsidR="007E203C" w:rsidRPr="00B76C41">
        <w:rPr>
          <w:sz w:val="20"/>
          <w:szCs w:val="20"/>
        </w:rPr>
        <w:t>may</w:t>
      </w:r>
      <w:r w:rsidR="00C415EA" w:rsidRPr="00B76C41">
        <w:rPr>
          <w:sz w:val="20"/>
          <w:szCs w:val="20"/>
        </w:rPr>
        <w:t xml:space="preserve"> </w:t>
      </w:r>
      <w:r w:rsidR="007E203C" w:rsidRPr="00B76C41">
        <w:rPr>
          <w:sz w:val="20"/>
          <w:szCs w:val="20"/>
        </w:rPr>
        <w:t xml:space="preserve">earn up to </w:t>
      </w:r>
      <w:r w:rsidR="00822C41" w:rsidRPr="00B76C41">
        <w:rPr>
          <w:b/>
          <w:sz w:val="20"/>
          <w:szCs w:val="20"/>
          <w:u w:val="single"/>
        </w:rPr>
        <w:t>2</w:t>
      </w:r>
      <w:r w:rsidR="00F904C0">
        <w:rPr>
          <w:b/>
          <w:sz w:val="20"/>
          <w:szCs w:val="20"/>
          <w:u w:val="single"/>
        </w:rPr>
        <w:t>0</w:t>
      </w:r>
      <w:r w:rsidR="007E203C" w:rsidRPr="00B76C41">
        <w:rPr>
          <w:sz w:val="20"/>
          <w:szCs w:val="20"/>
        </w:rPr>
        <w:t xml:space="preserve"> points of extra credit </w:t>
      </w:r>
      <w:r w:rsidR="00C920B5" w:rsidRPr="00B76C41">
        <w:rPr>
          <w:sz w:val="20"/>
          <w:szCs w:val="20"/>
        </w:rPr>
        <w:t>(</w:t>
      </w:r>
      <w:r w:rsidR="00822C41" w:rsidRPr="00B76C41">
        <w:rPr>
          <w:sz w:val="20"/>
          <w:szCs w:val="20"/>
        </w:rPr>
        <w:t>2</w:t>
      </w:r>
      <w:r w:rsidR="00C920B5" w:rsidRPr="00B76C41">
        <w:rPr>
          <w:sz w:val="20"/>
          <w:szCs w:val="20"/>
        </w:rPr>
        <w:t xml:space="preserve">% on final average) </w:t>
      </w:r>
      <w:r w:rsidR="007E203C" w:rsidRPr="00B76C41">
        <w:rPr>
          <w:sz w:val="20"/>
          <w:szCs w:val="20"/>
        </w:rPr>
        <w:t xml:space="preserve">by </w:t>
      </w:r>
      <w:r w:rsidR="00C415EA" w:rsidRPr="00B76C41">
        <w:rPr>
          <w:sz w:val="20"/>
          <w:szCs w:val="20"/>
        </w:rPr>
        <w:t>complet</w:t>
      </w:r>
      <w:r w:rsidR="007E203C" w:rsidRPr="00B76C41">
        <w:rPr>
          <w:sz w:val="20"/>
          <w:szCs w:val="20"/>
        </w:rPr>
        <w:t>ing</w:t>
      </w:r>
      <w:r w:rsidR="00C415EA" w:rsidRPr="00B76C41">
        <w:rPr>
          <w:sz w:val="20"/>
          <w:szCs w:val="20"/>
        </w:rPr>
        <w:t xml:space="preserve"> </w:t>
      </w:r>
      <w:r w:rsidR="00822C41" w:rsidRPr="00B76C41">
        <w:rPr>
          <w:b/>
          <w:sz w:val="20"/>
          <w:szCs w:val="20"/>
          <w:u w:val="single"/>
        </w:rPr>
        <w:t>four</w:t>
      </w:r>
      <w:r w:rsidR="00C415EA" w:rsidRPr="00B76C41">
        <w:rPr>
          <w:sz w:val="20"/>
          <w:szCs w:val="20"/>
        </w:rPr>
        <w:t xml:space="preserve"> </w:t>
      </w:r>
      <w:r w:rsidR="00F12309" w:rsidRPr="00B76C41">
        <w:rPr>
          <w:sz w:val="20"/>
          <w:szCs w:val="20"/>
        </w:rPr>
        <w:t xml:space="preserve">credits using the SONA </w:t>
      </w:r>
      <w:r w:rsidR="00822C41" w:rsidRPr="00B76C41">
        <w:rPr>
          <w:sz w:val="20"/>
          <w:szCs w:val="20"/>
        </w:rPr>
        <w:t xml:space="preserve">*SOCIAL PSYCHOLOGY* </w:t>
      </w:r>
      <w:r w:rsidR="00F12309" w:rsidRPr="00B76C41">
        <w:rPr>
          <w:sz w:val="20"/>
          <w:szCs w:val="20"/>
        </w:rPr>
        <w:t>System, participating in IRB-approved research studies conducted by U. of Nevada researchers</w:t>
      </w:r>
      <w:r w:rsidR="00C415EA" w:rsidRPr="00B76C41">
        <w:rPr>
          <w:sz w:val="20"/>
          <w:szCs w:val="20"/>
        </w:rPr>
        <w:t xml:space="preserve">. </w:t>
      </w:r>
    </w:p>
    <w:p w14:paraId="4780D81D" w14:textId="115FF75C" w:rsidR="00B76C41" w:rsidRPr="00565BA7" w:rsidRDefault="00B76C41" w:rsidP="00565BA7">
      <w:pPr>
        <w:pStyle w:val="ListParagraph"/>
        <w:numPr>
          <w:ilvl w:val="0"/>
          <w:numId w:val="45"/>
        </w:numPr>
        <w:spacing w:before="120" w:after="120"/>
        <w:rPr>
          <w:szCs w:val="20"/>
        </w:rPr>
      </w:pPr>
      <w:r w:rsidRPr="00565BA7">
        <w:rPr>
          <w:szCs w:val="20"/>
        </w:rPr>
        <w:t xml:space="preserve">1 credit hour is 5 credits. Thus 4 </w:t>
      </w:r>
      <w:proofErr w:type="gramStart"/>
      <w:r w:rsidRPr="00565BA7">
        <w:rPr>
          <w:szCs w:val="20"/>
        </w:rPr>
        <w:t>one hour</w:t>
      </w:r>
      <w:proofErr w:type="gramEnd"/>
      <w:r w:rsidRPr="00565BA7">
        <w:rPr>
          <w:szCs w:val="20"/>
        </w:rPr>
        <w:t xml:space="preserve"> studies = 20 credits. </w:t>
      </w:r>
    </w:p>
    <w:p w14:paraId="571D33AE" w14:textId="1DCE212E" w:rsidR="00F904C0" w:rsidRPr="00565BA7" w:rsidRDefault="00B76C41" w:rsidP="00565BA7">
      <w:pPr>
        <w:pStyle w:val="ListParagraph"/>
        <w:numPr>
          <w:ilvl w:val="0"/>
          <w:numId w:val="45"/>
        </w:numPr>
        <w:spacing w:before="120" w:after="120"/>
        <w:rPr>
          <w:b/>
          <w:szCs w:val="20"/>
        </w:rPr>
      </w:pPr>
      <w:r w:rsidRPr="00565BA7">
        <w:rPr>
          <w:b/>
          <w:szCs w:val="20"/>
        </w:rPr>
        <w:t xml:space="preserve">HOWEVER, doing an *in person* laboratory study will count for </w:t>
      </w:r>
      <w:r w:rsidR="00565BA7">
        <w:rPr>
          <w:b/>
          <w:szCs w:val="20"/>
        </w:rPr>
        <w:t>double the</w:t>
      </w:r>
      <w:r w:rsidRPr="00565BA7">
        <w:rPr>
          <w:b/>
          <w:szCs w:val="20"/>
        </w:rPr>
        <w:t xml:space="preserve"> credits. </w:t>
      </w:r>
    </w:p>
    <w:p w14:paraId="44A47356" w14:textId="77777777" w:rsidR="003672E2" w:rsidRPr="00B76C41" w:rsidRDefault="003672E2" w:rsidP="00F904C0">
      <w:pPr>
        <w:spacing w:before="120" w:after="120"/>
        <w:rPr>
          <w:sz w:val="20"/>
          <w:szCs w:val="20"/>
        </w:rPr>
      </w:pPr>
      <w:r w:rsidRPr="00B76C41">
        <w:rPr>
          <w:b/>
          <w:sz w:val="20"/>
          <w:szCs w:val="20"/>
        </w:rPr>
        <w:t>Set up an account.</w:t>
      </w:r>
      <w:r w:rsidRPr="00B76C41">
        <w:rPr>
          <w:sz w:val="20"/>
          <w:szCs w:val="20"/>
        </w:rPr>
        <w:t xml:space="preserve"> Go to </w:t>
      </w:r>
      <w:hyperlink r:id="rId15" w:history="1">
        <w:r w:rsidRPr="00B76C41">
          <w:rPr>
            <w:rStyle w:val="Hyperlink"/>
            <w:sz w:val="20"/>
            <w:szCs w:val="20"/>
          </w:rPr>
          <w:t>http://unr-socialresearch.sona-systems.com</w:t>
        </w:r>
      </w:hyperlink>
      <w:r w:rsidRPr="00B76C41">
        <w:rPr>
          <w:sz w:val="20"/>
          <w:szCs w:val="20"/>
        </w:rPr>
        <w:t xml:space="preserve"> and click on the ‘request an account here’ link. Fill in the requested information. Be sure to identify MGT323 &amp; your section to ensure your SONA credits are reported to me. You will be emailed a username/password. You will not receive credit if you sign up for the wrong class – check carefully!</w:t>
      </w:r>
    </w:p>
    <w:p w14:paraId="73E99071" w14:textId="77777777" w:rsidR="003672E2" w:rsidRPr="00B76C41" w:rsidRDefault="003672E2" w:rsidP="00F904C0">
      <w:pPr>
        <w:spacing w:before="120" w:after="120"/>
        <w:rPr>
          <w:sz w:val="20"/>
          <w:szCs w:val="20"/>
        </w:rPr>
      </w:pPr>
      <w:r w:rsidRPr="00B76C41">
        <w:rPr>
          <w:b/>
          <w:sz w:val="20"/>
          <w:szCs w:val="20"/>
        </w:rPr>
        <w:t>Review available studies.</w:t>
      </w:r>
      <w:r w:rsidRPr="00B76C41">
        <w:rPr>
          <w:sz w:val="20"/>
          <w:szCs w:val="20"/>
        </w:rPr>
        <w:t xml:space="preserve"> Studies change throughout the semester, with some ending and others starting at various times. Check the site regularly to review alternatives. Do not wait until the last minute!</w:t>
      </w:r>
    </w:p>
    <w:p w14:paraId="625735F6" w14:textId="77777777" w:rsidR="003672E2" w:rsidRPr="00B76C41" w:rsidRDefault="003672E2" w:rsidP="00F904C0">
      <w:pPr>
        <w:spacing w:before="120" w:after="120"/>
        <w:rPr>
          <w:sz w:val="20"/>
          <w:szCs w:val="20"/>
        </w:rPr>
      </w:pPr>
      <w:r w:rsidRPr="00B76C41">
        <w:rPr>
          <w:b/>
          <w:sz w:val="20"/>
          <w:szCs w:val="20"/>
        </w:rPr>
        <w:t>Sign up for a study:</w:t>
      </w:r>
    </w:p>
    <w:p w14:paraId="46BE0265" w14:textId="77777777" w:rsidR="003672E2" w:rsidRPr="00B76C41" w:rsidRDefault="003672E2" w:rsidP="00F904C0">
      <w:pPr>
        <w:pStyle w:val="ListParagraph"/>
        <w:numPr>
          <w:ilvl w:val="0"/>
          <w:numId w:val="19"/>
        </w:numPr>
        <w:spacing w:before="120" w:after="120"/>
        <w:ind w:left="360"/>
        <w:rPr>
          <w:sz w:val="20"/>
          <w:szCs w:val="20"/>
        </w:rPr>
      </w:pPr>
      <w:r w:rsidRPr="00B76C41">
        <w:rPr>
          <w:sz w:val="20"/>
          <w:szCs w:val="20"/>
        </w:rPr>
        <w:t>Log in with your username and password</w:t>
      </w:r>
    </w:p>
    <w:p w14:paraId="026EC957" w14:textId="77777777" w:rsidR="003672E2" w:rsidRPr="00B76C41" w:rsidRDefault="003672E2" w:rsidP="00F904C0">
      <w:pPr>
        <w:pStyle w:val="ListParagraph"/>
        <w:numPr>
          <w:ilvl w:val="0"/>
          <w:numId w:val="19"/>
        </w:numPr>
        <w:spacing w:before="120" w:after="120"/>
        <w:ind w:left="360"/>
        <w:rPr>
          <w:sz w:val="20"/>
          <w:szCs w:val="20"/>
        </w:rPr>
      </w:pPr>
      <w:r w:rsidRPr="00B76C41">
        <w:rPr>
          <w:sz w:val="20"/>
          <w:szCs w:val="20"/>
        </w:rPr>
        <w:t xml:space="preserve">Click on the link for an available study to read more about that study. </w:t>
      </w:r>
    </w:p>
    <w:p w14:paraId="6F2ED09D" w14:textId="77777777" w:rsidR="00FA5DBF" w:rsidRPr="00B76C41" w:rsidRDefault="00FA5DBF" w:rsidP="00F904C0">
      <w:pPr>
        <w:pStyle w:val="ListParagraph"/>
        <w:numPr>
          <w:ilvl w:val="0"/>
          <w:numId w:val="19"/>
        </w:numPr>
        <w:spacing w:before="120" w:after="120"/>
        <w:ind w:left="360"/>
        <w:rPr>
          <w:sz w:val="20"/>
          <w:szCs w:val="20"/>
        </w:rPr>
      </w:pPr>
      <w:r w:rsidRPr="00B76C41">
        <w:rPr>
          <w:sz w:val="20"/>
          <w:szCs w:val="20"/>
        </w:rPr>
        <w:t>You will receive an email confirmation, as well as a 24-hour reminder email.</w:t>
      </w:r>
    </w:p>
    <w:p w14:paraId="72061836" w14:textId="77777777" w:rsidR="00FA5DBF" w:rsidRPr="00B76C41" w:rsidRDefault="00FA5DBF" w:rsidP="00F904C0">
      <w:pPr>
        <w:pStyle w:val="ListParagraph"/>
        <w:numPr>
          <w:ilvl w:val="1"/>
          <w:numId w:val="19"/>
        </w:numPr>
        <w:spacing w:before="120" w:after="120"/>
        <w:ind w:left="1080"/>
        <w:rPr>
          <w:sz w:val="20"/>
          <w:szCs w:val="20"/>
        </w:rPr>
      </w:pPr>
      <w:r w:rsidRPr="00B76C41">
        <w:rPr>
          <w:sz w:val="20"/>
          <w:szCs w:val="20"/>
        </w:rPr>
        <w:t xml:space="preserve">If you need to cancel, you need to provide at least 24-hour notice to the researcher. Log in to the system to cancel and reschedule your appointment. </w:t>
      </w:r>
    </w:p>
    <w:p w14:paraId="6EDBC63A" w14:textId="77777777" w:rsidR="00FA5DBF" w:rsidRPr="00B76C41" w:rsidRDefault="00FA5DBF" w:rsidP="00F904C0">
      <w:pPr>
        <w:pStyle w:val="ListParagraph"/>
        <w:numPr>
          <w:ilvl w:val="1"/>
          <w:numId w:val="19"/>
        </w:numPr>
        <w:spacing w:before="120" w:after="120"/>
        <w:ind w:left="1080"/>
        <w:rPr>
          <w:sz w:val="20"/>
          <w:szCs w:val="20"/>
        </w:rPr>
      </w:pPr>
      <w:r w:rsidRPr="00B76C41">
        <w:rPr>
          <w:sz w:val="20"/>
          <w:szCs w:val="20"/>
        </w:rPr>
        <w:t xml:space="preserve">In the very rare event of a last-minute emergency, send an email to the researcher explaining the circumstances. </w:t>
      </w:r>
    </w:p>
    <w:p w14:paraId="00508D98" w14:textId="6D9A090E" w:rsidR="00FA5DBF" w:rsidRPr="00B76C41" w:rsidRDefault="00FA5DBF" w:rsidP="00F904C0">
      <w:pPr>
        <w:pStyle w:val="ListParagraph"/>
        <w:numPr>
          <w:ilvl w:val="0"/>
          <w:numId w:val="19"/>
        </w:numPr>
        <w:spacing w:before="120" w:after="120"/>
        <w:ind w:left="360"/>
        <w:rPr>
          <w:sz w:val="20"/>
          <w:szCs w:val="20"/>
        </w:rPr>
      </w:pPr>
      <w:r w:rsidRPr="00B76C41">
        <w:rPr>
          <w:sz w:val="20"/>
          <w:szCs w:val="20"/>
        </w:rPr>
        <w:t xml:space="preserve">You must complete your SONA credits </w:t>
      </w:r>
      <w:r w:rsidRPr="00B76C41">
        <w:rPr>
          <w:b/>
          <w:sz w:val="20"/>
          <w:szCs w:val="20"/>
        </w:rPr>
        <w:t xml:space="preserve">on or before </w:t>
      </w:r>
      <w:r w:rsidR="00480C1A" w:rsidRPr="00B76C41">
        <w:rPr>
          <w:b/>
          <w:sz w:val="20"/>
          <w:szCs w:val="20"/>
        </w:rPr>
        <w:t xml:space="preserve">May </w:t>
      </w:r>
      <w:r w:rsidR="000A0EB5">
        <w:rPr>
          <w:b/>
          <w:sz w:val="20"/>
          <w:szCs w:val="20"/>
        </w:rPr>
        <w:t>4</w:t>
      </w:r>
      <w:r w:rsidR="00480C1A" w:rsidRPr="00B76C41">
        <w:rPr>
          <w:b/>
          <w:sz w:val="20"/>
          <w:szCs w:val="20"/>
        </w:rPr>
        <w:t>, 202</w:t>
      </w:r>
      <w:r w:rsidR="00822C41" w:rsidRPr="00B76C41">
        <w:rPr>
          <w:b/>
          <w:sz w:val="20"/>
          <w:szCs w:val="20"/>
        </w:rPr>
        <w:t>1</w:t>
      </w:r>
      <w:r w:rsidRPr="00B76C41">
        <w:rPr>
          <w:sz w:val="20"/>
          <w:szCs w:val="20"/>
        </w:rPr>
        <w:t xml:space="preserve"> to get credi</w:t>
      </w:r>
      <w:r w:rsidR="00F904C0">
        <w:rPr>
          <w:sz w:val="20"/>
          <w:szCs w:val="20"/>
        </w:rPr>
        <w:t>t.</w:t>
      </w:r>
    </w:p>
    <w:p w14:paraId="2D54B0B3" w14:textId="77777777" w:rsidR="003672E2" w:rsidRPr="00B76C41" w:rsidRDefault="003672E2" w:rsidP="00F904C0">
      <w:pPr>
        <w:pStyle w:val="ListParagraph"/>
        <w:spacing w:before="120" w:after="120"/>
        <w:ind w:left="360"/>
        <w:rPr>
          <w:sz w:val="20"/>
          <w:szCs w:val="20"/>
        </w:rPr>
      </w:pPr>
      <w:r w:rsidRPr="00B76C41">
        <w:rPr>
          <w:sz w:val="20"/>
          <w:szCs w:val="20"/>
        </w:rPr>
        <w:t xml:space="preserve"> </w:t>
      </w:r>
    </w:p>
    <w:p w14:paraId="250B8A83" w14:textId="77777777" w:rsidR="003672E2" w:rsidRPr="00B76C41" w:rsidRDefault="003672E2" w:rsidP="00F904C0">
      <w:pPr>
        <w:spacing w:before="120" w:after="120"/>
        <w:rPr>
          <w:sz w:val="20"/>
          <w:szCs w:val="20"/>
        </w:rPr>
      </w:pPr>
      <w:r w:rsidRPr="00B76C41">
        <w:rPr>
          <w:sz w:val="20"/>
          <w:szCs w:val="20"/>
        </w:rPr>
        <w:t xml:space="preserve">CAUTION: Be sure to sign up for the </w:t>
      </w:r>
      <w:r w:rsidRPr="00B76C41">
        <w:rPr>
          <w:b/>
          <w:i/>
          <w:sz w:val="20"/>
          <w:szCs w:val="20"/>
        </w:rPr>
        <w:t>Social Research SONA</w:t>
      </w:r>
      <w:r w:rsidRPr="00B76C41">
        <w:rPr>
          <w:sz w:val="20"/>
          <w:szCs w:val="20"/>
        </w:rPr>
        <w:t xml:space="preserve">. </w:t>
      </w:r>
      <w:r w:rsidRPr="000A0EB5">
        <w:rPr>
          <w:b/>
          <w:sz w:val="20"/>
          <w:szCs w:val="20"/>
        </w:rPr>
        <w:t>DO NOT USE the Psychology SONA</w:t>
      </w:r>
      <w:r w:rsidRPr="00B76C41">
        <w:rPr>
          <w:sz w:val="20"/>
          <w:szCs w:val="20"/>
        </w:rPr>
        <w:t xml:space="preserve"> or you will NOT receive class credit. Use this: </w:t>
      </w:r>
      <w:r w:rsidRPr="00B76C41">
        <w:rPr>
          <w:b/>
          <w:smallCaps/>
          <w:sz w:val="20"/>
          <w:szCs w:val="20"/>
        </w:rPr>
        <w:t xml:space="preserve"> </w:t>
      </w:r>
      <w:hyperlink r:id="rId16" w:history="1">
        <w:r w:rsidRPr="00B76C41">
          <w:rPr>
            <w:rStyle w:val="Hyperlink"/>
            <w:sz w:val="20"/>
            <w:szCs w:val="20"/>
          </w:rPr>
          <w:t>http://unr-socialresearch.sona-systems.com</w:t>
        </w:r>
      </w:hyperlink>
    </w:p>
    <w:p w14:paraId="46CD9064" w14:textId="77777777" w:rsidR="008A6BD2" w:rsidRPr="00B76C41" w:rsidRDefault="008A6BD2" w:rsidP="008A6BD2">
      <w:pPr>
        <w:rPr>
          <w:b/>
          <w:smallCaps/>
          <w:sz w:val="20"/>
          <w:szCs w:val="20"/>
        </w:rPr>
      </w:pPr>
    </w:p>
    <w:p w14:paraId="57292D22" w14:textId="77777777" w:rsidR="003672E2" w:rsidRPr="00B76C41" w:rsidRDefault="00BB3D77" w:rsidP="008A6BD2">
      <w:pPr>
        <w:rPr>
          <w:b/>
          <w:smallCaps/>
          <w:sz w:val="20"/>
          <w:szCs w:val="20"/>
        </w:rPr>
      </w:pPr>
      <w:r w:rsidRPr="00B76C41">
        <w:rPr>
          <w:b/>
          <w:smallCaps/>
          <w:sz w:val="20"/>
          <w:szCs w:val="20"/>
        </w:rPr>
        <w:lastRenderedPageBreak/>
        <w:t xml:space="preserve">EC </w:t>
      </w:r>
      <w:r w:rsidR="00FA5DBF" w:rsidRPr="00B76C41">
        <w:rPr>
          <w:b/>
          <w:smallCaps/>
          <w:sz w:val="20"/>
          <w:szCs w:val="20"/>
        </w:rPr>
        <w:t xml:space="preserve">OPTION 2: </w:t>
      </w:r>
      <w:r w:rsidR="003672E2" w:rsidRPr="00B76C41">
        <w:rPr>
          <w:b/>
          <w:smallCaps/>
          <w:sz w:val="20"/>
          <w:szCs w:val="20"/>
        </w:rPr>
        <w:t>Research Article Summary</w:t>
      </w:r>
    </w:p>
    <w:p w14:paraId="61B56544" w14:textId="77777777" w:rsidR="00FA5DBF" w:rsidRPr="00B76C41" w:rsidRDefault="00BB3D77" w:rsidP="00865BBB">
      <w:pPr>
        <w:spacing w:before="120" w:after="120"/>
        <w:rPr>
          <w:sz w:val="20"/>
          <w:szCs w:val="20"/>
        </w:rPr>
      </w:pPr>
      <w:r w:rsidRPr="00B76C41">
        <w:rPr>
          <w:smallCaps/>
          <w:sz w:val="20"/>
          <w:szCs w:val="20"/>
        </w:rPr>
        <w:t>Y</w:t>
      </w:r>
      <w:r w:rsidR="007E203C" w:rsidRPr="00B76C41">
        <w:rPr>
          <w:sz w:val="20"/>
          <w:szCs w:val="20"/>
        </w:rPr>
        <w:t xml:space="preserve">ou may instead earn up to </w:t>
      </w:r>
      <w:r w:rsidR="00822C41" w:rsidRPr="00B76C41">
        <w:rPr>
          <w:sz w:val="20"/>
          <w:szCs w:val="20"/>
        </w:rPr>
        <w:t>1</w:t>
      </w:r>
      <w:r w:rsidR="007E203C" w:rsidRPr="00B76C41">
        <w:rPr>
          <w:sz w:val="20"/>
          <w:szCs w:val="20"/>
        </w:rPr>
        <w:t xml:space="preserve">0 points of extra credit by </w:t>
      </w:r>
      <w:r w:rsidR="003672E2" w:rsidRPr="00B76C41">
        <w:rPr>
          <w:sz w:val="20"/>
          <w:szCs w:val="20"/>
        </w:rPr>
        <w:t>writ</w:t>
      </w:r>
      <w:r w:rsidR="007E203C" w:rsidRPr="00B76C41">
        <w:rPr>
          <w:sz w:val="20"/>
          <w:szCs w:val="20"/>
        </w:rPr>
        <w:t>ing</w:t>
      </w:r>
      <w:r w:rsidR="003672E2" w:rsidRPr="00B76C41">
        <w:rPr>
          <w:sz w:val="20"/>
          <w:szCs w:val="20"/>
        </w:rPr>
        <w:t xml:space="preserve"> a 3</w:t>
      </w:r>
      <w:r w:rsidR="009F2321" w:rsidRPr="00B76C41">
        <w:rPr>
          <w:sz w:val="20"/>
          <w:szCs w:val="20"/>
        </w:rPr>
        <w:t>-4</w:t>
      </w:r>
      <w:r w:rsidR="003672E2" w:rsidRPr="00B76C41">
        <w:rPr>
          <w:sz w:val="20"/>
          <w:szCs w:val="20"/>
        </w:rPr>
        <w:t xml:space="preserve"> page research article summary on an approved class topic. Identify a recent </w:t>
      </w:r>
      <w:r w:rsidR="003672E2" w:rsidRPr="00B76C41">
        <w:rPr>
          <w:sz w:val="20"/>
          <w:szCs w:val="20"/>
          <w:u w:val="single"/>
        </w:rPr>
        <w:t>research</w:t>
      </w:r>
      <w:r w:rsidR="003672E2" w:rsidRPr="00B76C41">
        <w:rPr>
          <w:sz w:val="20"/>
          <w:szCs w:val="20"/>
        </w:rPr>
        <w:t xml:space="preserve"> article (published since 201</w:t>
      </w:r>
      <w:r w:rsidR="005740CF" w:rsidRPr="00B76C41">
        <w:rPr>
          <w:sz w:val="20"/>
          <w:szCs w:val="20"/>
        </w:rPr>
        <w:t>2</w:t>
      </w:r>
      <w:r w:rsidR="003672E2" w:rsidRPr="00B76C41">
        <w:rPr>
          <w:sz w:val="20"/>
          <w:szCs w:val="20"/>
        </w:rPr>
        <w:t xml:space="preserve">) that relates directly to any topic that is covered in class. </w:t>
      </w:r>
    </w:p>
    <w:p w14:paraId="06FABB79" w14:textId="77777777" w:rsidR="007E203C" w:rsidRPr="00B76C41" w:rsidRDefault="007E203C" w:rsidP="00865BBB">
      <w:pPr>
        <w:spacing w:before="120" w:after="120"/>
        <w:rPr>
          <w:b/>
          <w:i/>
          <w:sz w:val="20"/>
          <w:szCs w:val="20"/>
        </w:rPr>
      </w:pPr>
      <w:r w:rsidRPr="00B76C41">
        <w:rPr>
          <w:b/>
          <w:i/>
          <w:sz w:val="20"/>
          <w:szCs w:val="20"/>
          <w:highlight w:val="yellow"/>
        </w:rPr>
        <w:t>Your article MUST be approved</w:t>
      </w:r>
      <w:r w:rsidR="00580B32" w:rsidRPr="00B76C41">
        <w:rPr>
          <w:b/>
          <w:i/>
          <w:sz w:val="20"/>
          <w:szCs w:val="20"/>
          <w:highlight w:val="yellow"/>
        </w:rPr>
        <w:t xml:space="preserve"> within a reasonable amount of time before the due date</w:t>
      </w:r>
      <w:r w:rsidRPr="00B76C41">
        <w:rPr>
          <w:b/>
          <w:i/>
          <w:sz w:val="20"/>
          <w:szCs w:val="20"/>
          <w:highlight w:val="yellow"/>
        </w:rPr>
        <w:t xml:space="preserve"> before completing the EC</w:t>
      </w:r>
      <w:r w:rsidR="00FA5DBF" w:rsidRPr="00B76C41">
        <w:rPr>
          <w:b/>
          <w:i/>
          <w:sz w:val="20"/>
          <w:szCs w:val="20"/>
          <w:highlight w:val="yellow"/>
        </w:rPr>
        <w:t xml:space="preserve"> or it will not be accepted</w:t>
      </w:r>
      <w:r w:rsidRPr="00B76C41">
        <w:rPr>
          <w:b/>
          <w:i/>
          <w:sz w:val="20"/>
          <w:szCs w:val="20"/>
          <w:highlight w:val="yellow"/>
        </w:rPr>
        <w:t>.</w:t>
      </w:r>
    </w:p>
    <w:p w14:paraId="5BF6B54C" w14:textId="77777777" w:rsidR="003672E2" w:rsidRPr="00B76C41" w:rsidRDefault="003672E2" w:rsidP="00865BBB">
      <w:pPr>
        <w:spacing w:before="120" w:after="120"/>
        <w:rPr>
          <w:sz w:val="20"/>
          <w:szCs w:val="20"/>
        </w:rPr>
      </w:pPr>
      <w:r w:rsidRPr="00B76C41">
        <w:rPr>
          <w:sz w:val="20"/>
          <w:szCs w:val="20"/>
        </w:rPr>
        <w:t xml:space="preserve">Read the article carefully and summarize </w:t>
      </w:r>
      <w:r w:rsidRPr="00B76C41">
        <w:rPr>
          <w:i/>
          <w:sz w:val="20"/>
          <w:szCs w:val="20"/>
          <w:u w:val="single"/>
        </w:rPr>
        <w:t>in your own words</w:t>
      </w:r>
      <w:r w:rsidRPr="00B76C41">
        <w:rPr>
          <w:sz w:val="20"/>
          <w:szCs w:val="20"/>
        </w:rPr>
        <w:t>:</w:t>
      </w:r>
    </w:p>
    <w:p w14:paraId="2296021F" w14:textId="77777777" w:rsidR="00865BBB" w:rsidRPr="00B76C41" w:rsidRDefault="003672E2" w:rsidP="00865BBB">
      <w:pPr>
        <w:pStyle w:val="ListParagraph"/>
        <w:numPr>
          <w:ilvl w:val="0"/>
          <w:numId w:val="31"/>
        </w:numPr>
        <w:spacing w:after="120"/>
        <w:rPr>
          <w:sz w:val="20"/>
          <w:szCs w:val="20"/>
        </w:rPr>
      </w:pPr>
      <w:r w:rsidRPr="00B76C41">
        <w:rPr>
          <w:sz w:val="20"/>
          <w:szCs w:val="20"/>
        </w:rPr>
        <w:t>The article’s central concept or idea</w:t>
      </w:r>
      <w:r w:rsidR="00865BBB" w:rsidRPr="00B76C41">
        <w:rPr>
          <w:sz w:val="20"/>
          <w:szCs w:val="20"/>
        </w:rPr>
        <w:t xml:space="preserve"> (1-2 paragraphs)</w:t>
      </w:r>
    </w:p>
    <w:p w14:paraId="6FDC2D1C" w14:textId="77777777" w:rsidR="00865BBB" w:rsidRPr="00B76C41" w:rsidRDefault="003672E2" w:rsidP="00865BBB">
      <w:pPr>
        <w:pStyle w:val="ListParagraph"/>
        <w:numPr>
          <w:ilvl w:val="0"/>
          <w:numId w:val="31"/>
        </w:numPr>
        <w:spacing w:after="120"/>
        <w:rPr>
          <w:sz w:val="20"/>
          <w:szCs w:val="20"/>
        </w:rPr>
      </w:pPr>
      <w:r w:rsidRPr="00B76C41">
        <w:rPr>
          <w:sz w:val="20"/>
          <w:szCs w:val="20"/>
        </w:rPr>
        <w:t>How the article relates to class (</w:t>
      </w:r>
      <w:r w:rsidR="00865BBB" w:rsidRPr="00B76C41">
        <w:rPr>
          <w:sz w:val="20"/>
          <w:szCs w:val="20"/>
        </w:rPr>
        <w:t>3-4 paragraphs) (</w:t>
      </w:r>
      <w:r w:rsidRPr="00B76C41">
        <w:rPr>
          <w:sz w:val="20"/>
          <w:szCs w:val="20"/>
        </w:rPr>
        <w:t>e.g., does it support previous research or reflect a new and different trend, etc.)</w:t>
      </w:r>
    </w:p>
    <w:p w14:paraId="6CBB80CF" w14:textId="77777777" w:rsidR="000224C8" w:rsidRPr="00B76C41" w:rsidRDefault="003672E2" w:rsidP="005906DA">
      <w:pPr>
        <w:pStyle w:val="ListParagraph"/>
        <w:numPr>
          <w:ilvl w:val="0"/>
          <w:numId w:val="31"/>
        </w:numPr>
        <w:spacing w:after="120"/>
        <w:rPr>
          <w:b/>
          <w:sz w:val="22"/>
          <w:szCs w:val="22"/>
        </w:rPr>
      </w:pPr>
      <w:r w:rsidRPr="00B76C41">
        <w:rPr>
          <w:sz w:val="20"/>
          <w:szCs w:val="20"/>
        </w:rPr>
        <w:t>What the article means for practicing managers</w:t>
      </w:r>
      <w:r w:rsidR="00865BBB" w:rsidRPr="00B76C41">
        <w:rPr>
          <w:sz w:val="20"/>
          <w:szCs w:val="20"/>
        </w:rPr>
        <w:t xml:space="preserve"> (1-2 paragraphs)</w:t>
      </w:r>
      <w:r w:rsidR="00480C1A" w:rsidRPr="00B76C41">
        <w:rPr>
          <w:sz w:val="20"/>
          <w:szCs w:val="20"/>
        </w:rPr>
        <w:t xml:space="preserve"> </w:t>
      </w:r>
      <w:r w:rsidR="00721EAD" w:rsidRPr="00B76C41">
        <w:rPr>
          <w:b/>
          <w:sz w:val="22"/>
          <w:szCs w:val="22"/>
        </w:rPr>
        <w:t xml:space="preserve">MGT 323 COURSE SCHEDULE </w:t>
      </w:r>
    </w:p>
    <w:p w14:paraId="633E3011" w14:textId="77777777" w:rsidR="000A0EB5" w:rsidRDefault="000A0EB5" w:rsidP="000A0EB5">
      <w:pPr>
        <w:spacing w:after="120"/>
        <w:rPr>
          <w:b/>
          <w:sz w:val="22"/>
          <w:szCs w:val="22"/>
        </w:rPr>
      </w:pPr>
    </w:p>
    <w:p w14:paraId="1932AB42" w14:textId="5E64FCAC" w:rsidR="000A0EB5" w:rsidRPr="000A0EB5" w:rsidRDefault="000A0EB5" w:rsidP="000A0EB5">
      <w:pPr>
        <w:spacing w:after="120"/>
        <w:rPr>
          <w:b/>
          <w:sz w:val="22"/>
          <w:szCs w:val="22"/>
        </w:rPr>
      </w:pPr>
      <w:r w:rsidRPr="000A0EB5">
        <w:rPr>
          <w:b/>
          <w:sz w:val="22"/>
          <w:szCs w:val="22"/>
        </w:rPr>
        <w:t xml:space="preserve">I WILL ACCEPT TWO ARTICLE REVIEWS FOR A MAXIMUM OF </w:t>
      </w:r>
      <w:r w:rsidRPr="000A0EB5">
        <w:rPr>
          <w:b/>
          <w:sz w:val="22"/>
          <w:szCs w:val="22"/>
          <w:u w:val="single"/>
        </w:rPr>
        <w:t>20</w:t>
      </w:r>
      <w:r w:rsidRPr="000A0EB5">
        <w:rPr>
          <w:b/>
          <w:sz w:val="22"/>
          <w:szCs w:val="22"/>
        </w:rPr>
        <w:t xml:space="preserve"> POINTS.</w:t>
      </w:r>
    </w:p>
    <w:p w14:paraId="07524B86" w14:textId="77777777" w:rsidR="000A0EB5" w:rsidRPr="000A0EB5" w:rsidRDefault="000A0EB5" w:rsidP="000A0EB5">
      <w:pPr>
        <w:spacing w:after="120"/>
        <w:rPr>
          <w:b/>
          <w:sz w:val="22"/>
          <w:szCs w:val="22"/>
        </w:rPr>
      </w:pPr>
    </w:p>
    <w:p w14:paraId="6CB77472" w14:textId="77777777" w:rsidR="000A0EB5" w:rsidRPr="00025102" w:rsidRDefault="000A0EB5" w:rsidP="00822C41">
      <w:pPr>
        <w:spacing w:after="120"/>
        <w:rPr>
          <w:b/>
          <w:sz w:val="22"/>
          <w:szCs w:val="22"/>
          <w:highlight w:val="yellow"/>
        </w:rPr>
      </w:pPr>
      <w:r w:rsidRPr="00025102">
        <w:rPr>
          <w:b/>
          <w:sz w:val="22"/>
          <w:szCs w:val="22"/>
          <w:highlight w:val="yellow"/>
        </w:rPr>
        <w:t>EC OPTION 3: Career fair.</w:t>
      </w:r>
    </w:p>
    <w:p w14:paraId="41B3989E" w14:textId="39C5451E" w:rsidR="000A0EB5" w:rsidRPr="000A0EB5" w:rsidRDefault="000A0EB5" w:rsidP="00822C41">
      <w:pPr>
        <w:spacing w:after="120"/>
        <w:rPr>
          <w:b/>
          <w:i/>
          <w:sz w:val="22"/>
          <w:szCs w:val="22"/>
        </w:rPr>
      </w:pPr>
      <w:r w:rsidRPr="00025102">
        <w:rPr>
          <w:b/>
          <w:i/>
          <w:sz w:val="22"/>
          <w:szCs w:val="22"/>
          <w:highlight w:val="yellow"/>
        </w:rPr>
        <w:t>If you attend BOTH The preparation and fair, you will receive an extra 5 points (.5%) on your final average.</w:t>
      </w:r>
    </w:p>
    <w:p w14:paraId="66617B9C" w14:textId="63C6F75B" w:rsidR="000224C8" w:rsidRDefault="000224C8" w:rsidP="000224C8">
      <w:pPr>
        <w:spacing w:after="120"/>
        <w:rPr>
          <w:b/>
          <w:sz w:val="22"/>
          <w:szCs w:val="22"/>
        </w:rPr>
      </w:pPr>
    </w:p>
    <w:p w14:paraId="630C4F93" w14:textId="17DD6993" w:rsidR="000A0EB5" w:rsidRPr="000A0EB5" w:rsidRDefault="000A0EB5" w:rsidP="000224C8">
      <w:pPr>
        <w:spacing w:after="120"/>
        <w:rPr>
          <w:b/>
          <w:sz w:val="22"/>
          <w:szCs w:val="22"/>
          <w:u w:val="single"/>
        </w:rPr>
      </w:pPr>
      <w:r w:rsidRPr="000A0EB5">
        <w:rPr>
          <w:b/>
          <w:sz w:val="22"/>
          <w:szCs w:val="22"/>
          <w:u w:val="single"/>
        </w:rPr>
        <w:t>MAXIMUM EXTRA CREDIT FOR THE COURSE: 25 POINTS OR 2.5%</w:t>
      </w:r>
    </w:p>
    <w:p w14:paraId="2427E068" w14:textId="77777777" w:rsidR="000A0EB5" w:rsidRPr="00B76C41" w:rsidRDefault="000A0EB5" w:rsidP="000224C8">
      <w:pPr>
        <w:spacing w:after="120"/>
        <w:rPr>
          <w:b/>
          <w:sz w:val="22"/>
          <w:szCs w:val="22"/>
        </w:rPr>
      </w:pPr>
    </w:p>
    <w:p w14:paraId="60F8D647" w14:textId="45415482" w:rsidR="00FD03F4" w:rsidRDefault="000224C8" w:rsidP="00FD03F4">
      <w:pPr>
        <w:spacing w:after="120"/>
      </w:pPr>
      <w:r w:rsidRPr="00B76C41">
        <w:rPr>
          <w:b/>
          <w:sz w:val="22"/>
          <w:szCs w:val="22"/>
        </w:rPr>
        <w:t xml:space="preserve">IF AT ANY TIME </w:t>
      </w:r>
      <w:r w:rsidRPr="00B76C41">
        <w:rPr>
          <w:sz w:val="22"/>
          <w:szCs w:val="22"/>
        </w:rPr>
        <w:t xml:space="preserve">You feel that you need personal help, please consider the counseling services here on campus (email): </w:t>
      </w:r>
      <w:hyperlink r:id="rId17" w:history="1">
        <w:r w:rsidRPr="00B76C41">
          <w:rPr>
            <w:rStyle w:val="Hyperlink"/>
          </w:rPr>
          <w:t>https://www.unr.edu/counseling</w:t>
        </w:r>
      </w:hyperlink>
      <w:r w:rsidRPr="00B76C41">
        <w:t xml:space="preserve"> Phone: </w:t>
      </w:r>
      <w:hyperlink r:id="rId18" w:history="1">
        <w:r w:rsidRPr="00B76C41">
          <w:rPr>
            <w:rStyle w:val="Hyperlink"/>
            <w:color w:val="2E6CA2"/>
            <w:sz w:val="21"/>
            <w:szCs w:val="21"/>
            <w:shd w:val="clear" w:color="auto" w:fill="FFFFFF"/>
          </w:rPr>
          <w:t>(775) 784-4648</w:t>
        </w:r>
      </w:hyperlink>
      <w:r w:rsidRPr="00B76C41">
        <w:t xml:space="preserve"> campus extension: 0080. If anything discussed in class, an assignment you get, a feedback you receive, or a reflection you have upsets you, I strongly recommend you make an appointment; they are there to help. Sometimes even stress of college or personal events can distract a student. They can help. </w:t>
      </w:r>
    </w:p>
    <w:p w14:paraId="7653DC96" w14:textId="77777777" w:rsidR="00FD03F4" w:rsidRDefault="00FD03F4" w:rsidP="00FD03F4">
      <w:pPr>
        <w:spacing w:after="120"/>
        <w:rPr>
          <w:b/>
          <w:sz w:val="22"/>
          <w:szCs w:val="22"/>
        </w:rPr>
      </w:pPr>
    </w:p>
    <w:p w14:paraId="648D7C3A" w14:textId="0A424CC6" w:rsidR="00721EAD" w:rsidRDefault="00721EAD" w:rsidP="00FD03F4">
      <w:pPr>
        <w:spacing w:after="120"/>
        <w:jc w:val="center"/>
        <w:rPr>
          <w:b/>
          <w:i/>
        </w:rPr>
      </w:pPr>
      <w:r w:rsidRPr="00FD03F4">
        <w:rPr>
          <w:b/>
          <w:i/>
          <w:highlight w:val="yellow"/>
        </w:rPr>
        <w:t>**This schedule is subject to changes as announced in class**</w:t>
      </w:r>
    </w:p>
    <w:p w14:paraId="2C87F929" w14:textId="77777777" w:rsidR="00FD03F4" w:rsidRPr="00FD03F4" w:rsidRDefault="00FD03F4" w:rsidP="00FD03F4">
      <w:pPr>
        <w:spacing w:after="120"/>
        <w:jc w:val="center"/>
        <w:rPr>
          <w:b/>
          <w:sz w:val="22"/>
          <w:szCs w:val="22"/>
        </w:rPr>
      </w:pPr>
    </w:p>
    <w:tbl>
      <w:tblPr>
        <w:tblStyle w:val="TableGrid"/>
        <w:tblW w:w="10032" w:type="dxa"/>
        <w:tblInd w:w="-365" w:type="dxa"/>
        <w:tblLayout w:type="fixed"/>
        <w:tblLook w:val="04A0" w:firstRow="1" w:lastRow="0" w:firstColumn="1" w:lastColumn="0" w:noHBand="0" w:noVBand="1"/>
      </w:tblPr>
      <w:tblGrid>
        <w:gridCol w:w="990"/>
        <w:gridCol w:w="696"/>
        <w:gridCol w:w="3510"/>
        <w:gridCol w:w="990"/>
        <w:gridCol w:w="696"/>
        <w:gridCol w:w="3150"/>
      </w:tblGrid>
      <w:tr w:rsidR="00B76C41" w:rsidRPr="00B76C41" w14:paraId="51D60C8A"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22E398B6" w14:textId="77777777" w:rsidR="00B76C41" w:rsidRPr="00B76C41" w:rsidRDefault="00B76C41">
            <w:pPr>
              <w:spacing w:before="60" w:after="60"/>
              <w:rPr>
                <w:b/>
                <w:color w:val="000000"/>
              </w:rPr>
            </w:pPr>
            <w:r w:rsidRPr="00B76C41">
              <w:rPr>
                <w:b/>
                <w:color w:val="000000"/>
              </w:rPr>
              <w:t xml:space="preserve">Week </w:t>
            </w:r>
          </w:p>
        </w:tc>
        <w:tc>
          <w:tcPr>
            <w:tcW w:w="696" w:type="dxa"/>
            <w:tcBorders>
              <w:top w:val="single" w:sz="4" w:space="0" w:color="auto"/>
              <w:left w:val="single" w:sz="4" w:space="0" w:color="auto"/>
              <w:bottom w:val="single" w:sz="4" w:space="0" w:color="auto"/>
              <w:right w:val="single" w:sz="4" w:space="0" w:color="auto"/>
            </w:tcBorders>
            <w:vAlign w:val="center"/>
            <w:hideMark/>
          </w:tcPr>
          <w:p w14:paraId="10663737" w14:textId="2CE5D584" w:rsidR="00B76C41" w:rsidRPr="00B76C41" w:rsidRDefault="009E3E77">
            <w:pPr>
              <w:spacing w:before="60" w:after="60"/>
              <w:rPr>
                <w:b/>
                <w:color w:val="000000"/>
              </w:rPr>
            </w:pPr>
            <w:r>
              <w:rPr>
                <w:b/>
                <w:color w:val="000000"/>
              </w:rPr>
              <w:t>CH</w:t>
            </w:r>
            <w:r w:rsidR="00B76C41" w:rsidRPr="00B76C41">
              <w:rPr>
                <w:b/>
                <w:color w:val="000000"/>
              </w:rPr>
              <w: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C60FC31" w14:textId="59FE1251" w:rsidR="00B76C41" w:rsidRPr="00B76C41" w:rsidRDefault="00B76C41">
            <w:pPr>
              <w:spacing w:before="60" w:after="60"/>
              <w:rPr>
                <w:b/>
                <w:sz w:val="20"/>
                <w:szCs w:val="20"/>
              </w:rPr>
            </w:pPr>
            <w:r>
              <w:rPr>
                <w:b/>
                <w:sz w:val="20"/>
                <w:szCs w:val="20"/>
              </w:rPr>
              <w:t>Monday</w:t>
            </w:r>
          </w:p>
        </w:tc>
        <w:tc>
          <w:tcPr>
            <w:tcW w:w="990" w:type="dxa"/>
            <w:tcBorders>
              <w:top w:val="single" w:sz="4" w:space="0" w:color="auto"/>
              <w:left w:val="single" w:sz="4" w:space="0" w:color="auto"/>
              <w:bottom w:val="single" w:sz="4" w:space="0" w:color="auto"/>
              <w:right w:val="single" w:sz="4" w:space="0" w:color="auto"/>
            </w:tcBorders>
          </w:tcPr>
          <w:p w14:paraId="02D16FD7" w14:textId="77777777" w:rsidR="00B76C41" w:rsidRPr="00B76C41" w:rsidRDefault="00B76C41">
            <w:pPr>
              <w:spacing w:before="60" w:after="60"/>
              <w:rPr>
                <w:b/>
                <w:color w:val="000000"/>
              </w:rPr>
            </w:pPr>
          </w:p>
        </w:tc>
        <w:tc>
          <w:tcPr>
            <w:tcW w:w="696" w:type="dxa"/>
            <w:tcBorders>
              <w:top w:val="single" w:sz="4" w:space="0" w:color="auto"/>
              <w:left w:val="single" w:sz="4" w:space="0" w:color="auto"/>
              <w:bottom w:val="single" w:sz="4" w:space="0" w:color="auto"/>
              <w:right w:val="single" w:sz="4" w:space="0" w:color="auto"/>
            </w:tcBorders>
            <w:vAlign w:val="center"/>
          </w:tcPr>
          <w:p w14:paraId="6FB7BB04" w14:textId="5C3A9D5E" w:rsidR="00B76C41" w:rsidRPr="00B76C41" w:rsidRDefault="009E3E77">
            <w:pPr>
              <w:spacing w:before="60" w:after="60"/>
              <w:rPr>
                <w:b/>
                <w:color w:val="000000"/>
              </w:rPr>
            </w:pPr>
            <w:r>
              <w:rPr>
                <w:b/>
                <w:color w:val="000000"/>
              </w:rPr>
              <w:t>CH#</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68E72C6" w14:textId="6DEB6767" w:rsidR="00B76C41" w:rsidRPr="00B76C41" w:rsidRDefault="00B76C41">
            <w:pPr>
              <w:spacing w:before="60" w:after="60"/>
              <w:rPr>
                <w:b/>
                <w:sz w:val="20"/>
                <w:szCs w:val="20"/>
              </w:rPr>
            </w:pPr>
            <w:r>
              <w:rPr>
                <w:b/>
                <w:sz w:val="20"/>
                <w:szCs w:val="20"/>
              </w:rPr>
              <w:t>Wednesday</w:t>
            </w:r>
          </w:p>
        </w:tc>
      </w:tr>
      <w:tr w:rsidR="00B76C41" w:rsidRPr="00B76C41" w14:paraId="716700B3"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1BABF8A8" w14:textId="7AEA52FB" w:rsidR="00B76C41" w:rsidRPr="00B76C41" w:rsidRDefault="00B1329A" w:rsidP="00C920B5">
            <w:pPr>
              <w:spacing w:before="60" w:after="60"/>
              <w:rPr>
                <w:b/>
                <w:color w:val="000000"/>
              </w:rPr>
            </w:pPr>
            <w:r>
              <w:rPr>
                <w:b/>
                <w:color w:val="000000"/>
              </w:rPr>
              <w:t>Jan 18</w:t>
            </w:r>
          </w:p>
        </w:tc>
        <w:tc>
          <w:tcPr>
            <w:tcW w:w="696" w:type="dxa"/>
            <w:tcBorders>
              <w:top w:val="single" w:sz="4" w:space="0" w:color="auto"/>
              <w:left w:val="single" w:sz="4" w:space="0" w:color="auto"/>
              <w:bottom w:val="single" w:sz="4" w:space="0" w:color="auto"/>
              <w:right w:val="single" w:sz="4" w:space="0" w:color="auto"/>
            </w:tcBorders>
            <w:vAlign w:val="center"/>
            <w:hideMark/>
          </w:tcPr>
          <w:p w14:paraId="2F6EF570" w14:textId="77777777" w:rsidR="00B76C41" w:rsidRPr="00B76C41" w:rsidRDefault="00B76C41">
            <w:pPr>
              <w:spacing w:before="60" w:after="60"/>
              <w:rPr>
                <w:color w:val="000000"/>
              </w:rPr>
            </w:pPr>
            <w:r w:rsidRPr="00B76C41">
              <w:rPr>
                <w:color w:val="000000"/>
              </w:rPr>
              <w:t>1a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ECA8A33" w14:textId="77777777" w:rsidR="00B76C41" w:rsidRPr="00B76C41" w:rsidRDefault="00B76C41">
            <w:pPr>
              <w:spacing w:before="60" w:after="60"/>
              <w:rPr>
                <w:color w:val="000000"/>
                <w:sz w:val="20"/>
                <w:szCs w:val="20"/>
              </w:rPr>
            </w:pPr>
            <w:r w:rsidRPr="00B76C41">
              <w:rPr>
                <w:color w:val="000000"/>
                <w:sz w:val="20"/>
                <w:szCs w:val="20"/>
              </w:rPr>
              <w:t>OB intro</w:t>
            </w:r>
          </w:p>
        </w:tc>
        <w:tc>
          <w:tcPr>
            <w:tcW w:w="990" w:type="dxa"/>
            <w:tcBorders>
              <w:top w:val="single" w:sz="4" w:space="0" w:color="auto"/>
              <w:left w:val="single" w:sz="4" w:space="0" w:color="auto"/>
              <w:bottom w:val="single" w:sz="4" w:space="0" w:color="auto"/>
              <w:right w:val="single" w:sz="4" w:space="0" w:color="auto"/>
            </w:tcBorders>
          </w:tcPr>
          <w:p w14:paraId="4C12C7CB" w14:textId="3DAC5556" w:rsidR="00B76C41" w:rsidRPr="00B76C41" w:rsidRDefault="00B1329A">
            <w:pPr>
              <w:spacing w:before="60" w:after="60"/>
              <w:rPr>
                <w:b/>
                <w:color w:val="000000"/>
              </w:rPr>
            </w:pPr>
            <w:r>
              <w:rPr>
                <w:b/>
                <w:color w:val="000000"/>
              </w:rPr>
              <w:t>Jan 20</w:t>
            </w:r>
          </w:p>
        </w:tc>
        <w:tc>
          <w:tcPr>
            <w:tcW w:w="696" w:type="dxa"/>
            <w:tcBorders>
              <w:top w:val="single" w:sz="4" w:space="0" w:color="auto"/>
              <w:left w:val="single" w:sz="4" w:space="0" w:color="auto"/>
              <w:bottom w:val="single" w:sz="4" w:space="0" w:color="auto"/>
              <w:right w:val="single" w:sz="4" w:space="0" w:color="auto"/>
            </w:tcBorders>
            <w:vAlign w:val="center"/>
            <w:hideMark/>
          </w:tcPr>
          <w:p w14:paraId="4B24AF6D" w14:textId="37BC40E8" w:rsidR="00B76C41" w:rsidRPr="00B76C41" w:rsidRDefault="00B76C41">
            <w:pPr>
              <w:spacing w:before="60" w:after="60"/>
              <w:rPr>
                <w:color w:val="000000"/>
              </w:rPr>
            </w:pPr>
            <w:r w:rsidRPr="00B76C41">
              <w:rPr>
                <w:color w:val="000000"/>
              </w:rPr>
              <w:t>1b</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96ACDD3" w14:textId="77777777" w:rsidR="00B76C41" w:rsidRPr="00B76C41" w:rsidRDefault="00B76C41">
            <w:pPr>
              <w:spacing w:before="60" w:after="60"/>
              <w:rPr>
                <w:color w:val="000000"/>
                <w:sz w:val="20"/>
                <w:szCs w:val="20"/>
              </w:rPr>
            </w:pPr>
            <w:r w:rsidRPr="00B76C41">
              <w:rPr>
                <w:color w:val="000000"/>
                <w:sz w:val="20"/>
                <w:szCs w:val="20"/>
              </w:rPr>
              <w:t>Ch. 1: OB &amp; Me *</w:t>
            </w:r>
          </w:p>
        </w:tc>
      </w:tr>
      <w:tr w:rsidR="00B76C41" w:rsidRPr="00B76C41" w14:paraId="26BC410B"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1792C632" w14:textId="2F603255" w:rsidR="00B76C41" w:rsidRPr="00B76C41" w:rsidRDefault="00B1329A">
            <w:pPr>
              <w:spacing w:before="60" w:after="60"/>
              <w:rPr>
                <w:b/>
                <w:color w:val="000000"/>
              </w:rPr>
            </w:pPr>
            <w:r>
              <w:rPr>
                <w:b/>
                <w:color w:val="000000"/>
              </w:rPr>
              <w:t>Jan 25</w:t>
            </w:r>
          </w:p>
        </w:tc>
        <w:tc>
          <w:tcPr>
            <w:tcW w:w="696" w:type="dxa"/>
            <w:tcBorders>
              <w:top w:val="single" w:sz="4" w:space="0" w:color="auto"/>
              <w:left w:val="single" w:sz="4" w:space="0" w:color="auto"/>
              <w:bottom w:val="single" w:sz="4" w:space="0" w:color="auto"/>
              <w:right w:val="single" w:sz="4" w:space="0" w:color="auto"/>
            </w:tcBorders>
            <w:vAlign w:val="center"/>
            <w:hideMark/>
          </w:tcPr>
          <w:p w14:paraId="74CA26AE" w14:textId="77777777" w:rsidR="00B76C41" w:rsidRPr="00B76C41" w:rsidRDefault="00B76C41">
            <w:pPr>
              <w:spacing w:before="60" w:after="60"/>
              <w:rPr>
                <w:color w:val="000000"/>
              </w:rPr>
            </w:pPr>
            <w:r w:rsidRPr="00B76C41">
              <w:rPr>
                <w:color w:val="000000"/>
              </w:rPr>
              <w:t>2a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A3ADC19" w14:textId="371F3182" w:rsidR="00B76C41" w:rsidRPr="00B76C41" w:rsidRDefault="001B76DA">
            <w:pPr>
              <w:spacing w:before="60" w:after="60"/>
              <w:rPr>
                <w:color w:val="000000"/>
                <w:sz w:val="20"/>
                <w:szCs w:val="20"/>
              </w:rPr>
            </w:pPr>
            <w:r>
              <w:rPr>
                <w:color w:val="000000"/>
                <w:sz w:val="20"/>
                <w:szCs w:val="20"/>
              </w:rPr>
              <w:t>Chapter 2: Values &amp; Attitudes 1</w:t>
            </w:r>
          </w:p>
        </w:tc>
        <w:tc>
          <w:tcPr>
            <w:tcW w:w="990" w:type="dxa"/>
            <w:tcBorders>
              <w:top w:val="single" w:sz="4" w:space="0" w:color="auto"/>
              <w:left w:val="single" w:sz="4" w:space="0" w:color="auto"/>
              <w:bottom w:val="single" w:sz="4" w:space="0" w:color="auto"/>
              <w:right w:val="single" w:sz="4" w:space="0" w:color="auto"/>
            </w:tcBorders>
          </w:tcPr>
          <w:p w14:paraId="783E0B17" w14:textId="204B0E17" w:rsidR="00B76C41" w:rsidRPr="00B76C41" w:rsidRDefault="00B1329A">
            <w:pPr>
              <w:spacing w:before="60" w:after="60"/>
              <w:rPr>
                <w:b/>
                <w:color w:val="000000"/>
              </w:rPr>
            </w:pPr>
            <w:r>
              <w:rPr>
                <w:b/>
                <w:color w:val="000000"/>
              </w:rPr>
              <w:t>Jan 27</w:t>
            </w:r>
          </w:p>
        </w:tc>
        <w:tc>
          <w:tcPr>
            <w:tcW w:w="696" w:type="dxa"/>
            <w:tcBorders>
              <w:top w:val="single" w:sz="4" w:space="0" w:color="auto"/>
              <w:left w:val="single" w:sz="4" w:space="0" w:color="auto"/>
              <w:bottom w:val="single" w:sz="4" w:space="0" w:color="auto"/>
              <w:right w:val="single" w:sz="4" w:space="0" w:color="auto"/>
            </w:tcBorders>
            <w:vAlign w:val="center"/>
            <w:hideMark/>
          </w:tcPr>
          <w:p w14:paraId="0F1A5A5D" w14:textId="07879A7B" w:rsidR="00B76C41" w:rsidRPr="00B76C41" w:rsidRDefault="00B76C41">
            <w:pPr>
              <w:spacing w:before="60" w:after="60"/>
              <w:rPr>
                <w:color w:val="000000"/>
              </w:rPr>
            </w:pPr>
            <w:r w:rsidRPr="00B76C41">
              <w:rPr>
                <w:color w:val="000000"/>
              </w:rPr>
              <w:t>2b</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1A23446" w14:textId="13E4659B" w:rsidR="00B76C41" w:rsidRPr="00B76C41" w:rsidRDefault="001B76DA" w:rsidP="00406FBB">
            <w:pPr>
              <w:spacing w:before="60" w:after="60"/>
              <w:rPr>
                <w:color w:val="000000"/>
                <w:sz w:val="20"/>
                <w:szCs w:val="20"/>
              </w:rPr>
            </w:pPr>
            <w:r>
              <w:rPr>
                <w:color w:val="000000"/>
                <w:sz w:val="20"/>
                <w:szCs w:val="20"/>
              </w:rPr>
              <w:t>Ch 2: Values &amp; Atts 2</w:t>
            </w:r>
          </w:p>
        </w:tc>
      </w:tr>
      <w:tr w:rsidR="00B76C41" w:rsidRPr="00B76C41" w14:paraId="521E7E7E"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1F17F93F" w14:textId="1D4F7421" w:rsidR="00B76C41" w:rsidRPr="00B76C41" w:rsidRDefault="00B1329A" w:rsidP="006C6FBB">
            <w:pPr>
              <w:spacing w:before="60" w:after="60"/>
              <w:rPr>
                <w:b/>
                <w:color w:val="000000"/>
              </w:rPr>
            </w:pPr>
            <w:r>
              <w:rPr>
                <w:b/>
                <w:color w:val="000000"/>
              </w:rPr>
              <w:t>Feb</w:t>
            </w:r>
            <w:r w:rsidR="00C66236">
              <w:rPr>
                <w:b/>
                <w:color w:val="000000"/>
              </w:rPr>
              <w:t xml:space="preserve"> 1</w:t>
            </w:r>
          </w:p>
        </w:tc>
        <w:tc>
          <w:tcPr>
            <w:tcW w:w="696" w:type="dxa"/>
            <w:tcBorders>
              <w:top w:val="single" w:sz="4" w:space="0" w:color="auto"/>
              <w:left w:val="single" w:sz="4" w:space="0" w:color="auto"/>
              <w:bottom w:val="single" w:sz="4" w:space="0" w:color="auto"/>
              <w:right w:val="single" w:sz="4" w:space="0" w:color="auto"/>
            </w:tcBorders>
            <w:vAlign w:val="center"/>
            <w:hideMark/>
          </w:tcPr>
          <w:p w14:paraId="75C1ACD7" w14:textId="77777777" w:rsidR="00B76C41" w:rsidRPr="00B76C41" w:rsidRDefault="00B76C41">
            <w:pPr>
              <w:spacing w:before="60" w:after="60"/>
              <w:rPr>
                <w:color w:val="000000"/>
              </w:rPr>
            </w:pPr>
            <w:r w:rsidRPr="00B76C41">
              <w:rPr>
                <w:color w:val="000000"/>
              </w:rPr>
              <w:t>3a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210B4D6" w14:textId="56A690DB" w:rsidR="00B76C41" w:rsidRPr="00B76C41" w:rsidRDefault="001B76DA" w:rsidP="00EE3C32">
            <w:pPr>
              <w:spacing w:before="60" w:after="60"/>
              <w:rPr>
                <w:color w:val="000000"/>
                <w:sz w:val="20"/>
                <w:szCs w:val="20"/>
              </w:rPr>
            </w:pPr>
            <w:r>
              <w:rPr>
                <w:color w:val="000000"/>
                <w:sz w:val="20"/>
                <w:szCs w:val="20"/>
              </w:rPr>
              <w:t>Ch 3: Personality 1</w:t>
            </w:r>
          </w:p>
        </w:tc>
        <w:tc>
          <w:tcPr>
            <w:tcW w:w="990" w:type="dxa"/>
            <w:tcBorders>
              <w:top w:val="single" w:sz="4" w:space="0" w:color="auto"/>
              <w:left w:val="single" w:sz="4" w:space="0" w:color="auto"/>
              <w:bottom w:val="single" w:sz="4" w:space="0" w:color="auto"/>
              <w:right w:val="single" w:sz="4" w:space="0" w:color="auto"/>
            </w:tcBorders>
          </w:tcPr>
          <w:p w14:paraId="4BC3995F" w14:textId="255CC439" w:rsidR="00B76C41" w:rsidRPr="00C66236" w:rsidRDefault="00C66236">
            <w:pPr>
              <w:spacing w:before="60" w:after="60"/>
              <w:rPr>
                <w:b/>
                <w:color w:val="000000"/>
              </w:rPr>
            </w:pPr>
            <w:r w:rsidRPr="00C66236">
              <w:rPr>
                <w:b/>
                <w:color w:val="000000"/>
              </w:rPr>
              <w:t>Feb 3</w:t>
            </w:r>
          </w:p>
        </w:tc>
        <w:tc>
          <w:tcPr>
            <w:tcW w:w="696" w:type="dxa"/>
            <w:tcBorders>
              <w:top w:val="single" w:sz="4" w:space="0" w:color="auto"/>
              <w:left w:val="single" w:sz="4" w:space="0" w:color="auto"/>
              <w:bottom w:val="single" w:sz="4" w:space="0" w:color="auto"/>
              <w:right w:val="single" w:sz="4" w:space="0" w:color="auto"/>
            </w:tcBorders>
            <w:vAlign w:val="center"/>
            <w:hideMark/>
          </w:tcPr>
          <w:p w14:paraId="75F62B9D" w14:textId="7F3C6A36" w:rsidR="00B76C41" w:rsidRPr="00B76C41" w:rsidRDefault="00B76C41">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7FF416E0" w14:textId="295D1BA0" w:rsidR="00B76C41" w:rsidRPr="00B76C41" w:rsidRDefault="001B76DA" w:rsidP="00EE3C32">
            <w:pPr>
              <w:spacing w:before="60" w:after="60"/>
              <w:rPr>
                <w:color w:val="000000"/>
                <w:sz w:val="20"/>
                <w:szCs w:val="20"/>
              </w:rPr>
            </w:pPr>
            <w:r>
              <w:rPr>
                <w:color w:val="000000"/>
                <w:sz w:val="20"/>
                <w:szCs w:val="20"/>
              </w:rPr>
              <w:t>Ch 3: Personality 2</w:t>
            </w:r>
          </w:p>
        </w:tc>
      </w:tr>
      <w:tr w:rsidR="00B76C41" w:rsidRPr="00B76C41" w14:paraId="31210CF9"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76E78FFF" w14:textId="11C1A7C6" w:rsidR="00B76C41" w:rsidRPr="00B76C41" w:rsidRDefault="00C66236" w:rsidP="006C6FBB">
            <w:pPr>
              <w:spacing w:before="60" w:after="60"/>
              <w:rPr>
                <w:b/>
                <w:color w:val="000000"/>
              </w:rPr>
            </w:pPr>
            <w:r>
              <w:rPr>
                <w:b/>
                <w:color w:val="000000"/>
              </w:rPr>
              <w:t>Feb 8</w:t>
            </w:r>
          </w:p>
        </w:tc>
        <w:tc>
          <w:tcPr>
            <w:tcW w:w="696" w:type="dxa"/>
            <w:tcBorders>
              <w:top w:val="single" w:sz="4" w:space="0" w:color="auto"/>
              <w:left w:val="single" w:sz="4" w:space="0" w:color="auto"/>
              <w:bottom w:val="single" w:sz="4" w:space="0" w:color="auto"/>
              <w:right w:val="single" w:sz="4" w:space="0" w:color="auto"/>
            </w:tcBorders>
            <w:vAlign w:val="center"/>
            <w:hideMark/>
          </w:tcPr>
          <w:p w14:paraId="2C8C1CE1" w14:textId="77777777" w:rsidR="00B76C41" w:rsidRPr="00B76C41" w:rsidRDefault="00B76C41" w:rsidP="003020E5">
            <w:pPr>
              <w:spacing w:before="60" w:after="60"/>
              <w:rPr>
                <w:color w:val="000000"/>
              </w:rPr>
            </w:pPr>
            <w:r w:rsidRPr="00B76C41">
              <w:rPr>
                <w:color w:val="000000"/>
              </w:rPr>
              <w:t>4a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2F9E5257" w14:textId="3F0D3486" w:rsidR="00B76C41" w:rsidRPr="00B76C41" w:rsidRDefault="001B76DA" w:rsidP="003020E5">
            <w:pPr>
              <w:spacing w:before="60" w:after="60"/>
              <w:rPr>
                <w:color w:val="000000"/>
                <w:sz w:val="20"/>
                <w:szCs w:val="20"/>
              </w:rPr>
            </w:pPr>
            <w:r>
              <w:rPr>
                <w:color w:val="000000"/>
                <w:sz w:val="20"/>
                <w:szCs w:val="20"/>
              </w:rPr>
              <w:t>Ch 4: Diversity</w:t>
            </w:r>
          </w:p>
        </w:tc>
        <w:tc>
          <w:tcPr>
            <w:tcW w:w="990" w:type="dxa"/>
            <w:tcBorders>
              <w:top w:val="single" w:sz="4" w:space="0" w:color="auto"/>
              <w:left w:val="single" w:sz="4" w:space="0" w:color="auto"/>
              <w:bottom w:val="single" w:sz="4" w:space="0" w:color="auto"/>
              <w:right w:val="single" w:sz="4" w:space="0" w:color="auto"/>
            </w:tcBorders>
          </w:tcPr>
          <w:p w14:paraId="0302C14A" w14:textId="1B5AF481" w:rsidR="00B76C41" w:rsidRPr="00C66236" w:rsidRDefault="00C66236" w:rsidP="003020E5">
            <w:pPr>
              <w:spacing w:before="60" w:after="60"/>
              <w:rPr>
                <w:b/>
                <w:color w:val="000000"/>
              </w:rPr>
            </w:pPr>
            <w:r w:rsidRPr="00C66236">
              <w:rPr>
                <w:b/>
                <w:color w:val="000000"/>
              </w:rPr>
              <w:t>Feb 10</w:t>
            </w:r>
          </w:p>
        </w:tc>
        <w:tc>
          <w:tcPr>
            <w:tcW w:w="696" w:type="dxa"/>
            <w:tcBorders>
              <w:top w:val="single" w:sz="4" w:space="0" w:color="auto"/>
              <w:left w:val="single" w:sz="4" w:space="0" w:color="auto"/>
              <w:bottom w:val="single" w:sz="4" w:space="0" w:color="auto"/>
              <w:right w:val="single" w:sz="4" w:space="0" w:color="auto"/>
            </w:tcBorders>
            <w:vAlign w:val="center"/>
            <w:hideMark/>
          </w:tcPr>
          <w:p w14:paraId="67C9A580" w14:textId="29DF9FD0" w:rsidR="00B76C41" w:rsidRPr="00B76C41" w:rsidRDefault="00B76C41" w:rsidP="003020E5">
            <w:pPr>
              <w:spacing w:before="60" w:after="60"/>
              <w:rPr>
                <w:color w:val="000000"/>
              </w:rPr>
            </w:pPr>
            <w:r w:rsidRPr="00B76C41">
              <w:rPr>
                <w:color w:val="000000"/>
              </w:rPr>
              <w:t>4b</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F382845" w14:textId="51D4FC75" w:rsidR="008C12A7" w:rsidRPr="008C12A7" w:rsidRDefault="001D051B" w:rsidP="003020E5">
            <w:pPr>
              <w:spacing w:before="60" w:after="60"/>
              <w:rPr>
                <w:b/>
                <w:bCs/>
                <w:color w:val="000000"/>
                <w:sz w:val="20"/>
                <w:szCs w:val="20"/>
              </w:rPr>
            </w:pPr>
            <w:proofErr w:type="spellStart"/>
            <w:r>
              <w:rPr>
                <w:b/>
                <w:bCs/>
                <w:color w:val="000000"/>
                <w:sz w:val="20"/>
                <w:szCs w:val="20"/>
              </w:rPr>
              <w:t>Practica</w:t>
            </w:r>
            <w:proofErr w:type="spellEnd"/>
            <w:r>
              <w:rPr>
                <w:b/>
                <w:bCs/>
                <w:color w:val="000000"/>
                <w:sz w:val="20"/>
                <w:szCs w:val="20"/>
              </w:rPr>
              <w:t xml:space="preserve"> 1 due</w:t>
            </w:r>
          </w:p>
          <w:p w14:paraId="3DDF0DCB" w14:textId="53222026" w:rsidR="00B76C41" w:rsidRPr="00B76C41" w:rsidRDefault="00B76C41" w:rsidP="003020E5">
            <w:pPr>
              <w:spacing w:before="60" w:after="60"/>
              <w:rPr>
                <w:color w:val="000000"/>
                <w:sz w:val="20"/>
                <w:szCs w:val="20"/>
              </w:rPr>
            </w:pPr>
            <w:r w:rsidRPr="008C12A7">
              <w:rPr>
                <w:b/>
                <w:bCs/>
                <w:color w:val="000000"/>
                <w:sz w:val="20"/>
                <w:szCs w:val="20"/>
              </w:rPr>
              <w:t>Review for Exam 1</w:t>
            </w:r>
          </w:p>
        </w:tc>
      </w:tr>
      <w:tr w:rsidR="00B76C41" w:rsidRPr="00B76C41" w14:paraId="6263E28C"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5BFB7955" w14:textId="7F4B8F4B" w:rsidR="00B76C41" w:rsidRPr="00B76C41" w:rsidRDefault="00C66236" w:rsidP="006C6FBB">
            <w:pPr>
              <w:spacing w:before="60" w:after="60"/>
              <w:rPr>
                <w:b/>
                <w:color w:val="000000"/>
              </w:rPr>
            </w:pPr>
            <w:r>
              <w:rPr>
                <w:b/>
                <w:color w:val="000000"/>
              </w:rPr>
              <w:lastRenderedPageBreak/>
              <w:t>Feb 15</w:t>
            </w:r>
          </w:p>
        </w:tc>
        <w:tc>
          <w:tcPr>
            <w:tcW w:w="696" w:type="dxa"/>
            <w:tcBorders>
              <w:top w:val="single" w:sz="4" w:space="0" w:color="auto"/>
              <w:left w:val="single" w:sz="4" w:space="0" w:color="auto"/>
              <w:bottom w:val="single" w:sz="4" w:space="0" w:color="auto"/>
              <w:right w:val="single" w:sz="4" w:space="0" w:color="auto"/>
            </w:tcBorders>
            <w:vAlign w:val="center"/>
            <w:hideMark/>
          </w:tcPr>
          <w:p w14:paraId="596A99A7" w14:textId="77777777" w:rsidR="00B76C41" w:rsidRPr="00B76C41" w:rsidRDefault="00B76C41">
            <w:pPr>
              <w:spacing w:before="60" w:after="60"/>
              <w:rPr>
                <w:color w:val="000000"/>
              </w:rPr>
            </w:pPr>
            <w:r w:rsidRPr="00B76C41">
              <w:rPr>
                <w:color w:val="000000"/>
              </w:rPr>
              <w:t>5a</w:t>
            </w:r>
          </w:p>
        </w:tc>
        <w:tc>
          <w:tcPr>
            <w:tcW w:w="3510" w:type="dxa"/>
            <w:tcBorders>
              <w:top w:val="single" w:sz="4" w:space="0" w:color="auto"/>
              <w:left w:val="single" w:sz="4" w:space="0" w:color="auto"/>
              <w:bottom w:val="single" w:sz="4" w:space="0" w:color="auto"/>
              <w:right w:val="single" w:sz="4" w:space="0" w:color="auto"/>
            </w:tcBorders>
            <w:vAlign w:val="center"/>
          </w:tcPr>
          <w:p w14:paraId="69958B75" w14:textId="5C6CA0FC" w:rsidR="00B76C41" w:rsidRPr="00B76C41" w:rsidRDefault="00B76C41" w:rsidP="00406FBB">
            <w:pPr>
              <w:spacing w:before="60" w:after="60"/>
              <w:rPr>
                <w:color w:val="000000"/>
                <w:sz w:val="20"/>
                <w:szCs w:val="20"/>
              </w:rPr>
            </w:pPr>
            <w:r w:rsidRPr="00B76C41">
              <w:rPr>
                <w:b/>
                <w:color w:val="000000"/>
                <w:sz w:val="20"/>
                <w:szCs w:val="20"/>
              </w:rPr>
              <w:t xml:space="preserve">Exam 1: Ch. </w:t>
            </w:r>
            <w:r w:rsidR="001B76DA">
              <w:rPr>
                <w:b/>
                <w:color w:val="000000"/>
                <w:sz w:val="20"/>
                <w:szCs w:val="20"/>
              </w:rPr>
              <w:t>1-4</w:t>
            </w:r>
          </w:p>
        </w:tc>
        <w:tc>
          <w:tcPr>
            <w:tcW w:w="990" w:type="dxa"/>
            <w:tcBorders>
              <w:top w:val="single" w:sz="4" w:space="0" w:color="auto"/>
              <w:left w:val="single" w:sz="4" w:space="0" w:color="auto"/>
              <w:bottom w:val="single" w:sz="4" w:space="0" w:color="auto"/>
              <w:right w:val="single" w:sz="4" w:space="0" w:color="auto"/>
            </w:tcBorders>
          </w:tcPr>
          <w:p w14:paraId="5CAFA522" w14:textId="07CAD4B4" w:rsidR="00B76C41" w:rsidRPr="00C66236" w:rsidRDefault="00C66236">
            <w:pPr>
              <w:spacing w:before="60" w:after="60"/>
              <w:rPr>
                <w:b/>
                <w:color w:val="000000"/>
              </w:rPr>
            </w:pPr>
            <w:r>
              <w:rPr>
                <w:b/>
                <w:color w:val="000000"/>
              </w:rPr>
              <w:t>Feb 17</w:t>
            </w:r>
          </w:p>
        </w:tc>
        <w:tc>
          <w:tcPr>
            <w:tcW w:w="696" w:type="dxa"/>
            <w:tcBorders>
              <w:top w:val="single" w:sz="4" w:space="0" w:color="auto"/>
              <w:left w:val="single" w:sz="4" w:space="0" w:color="auto"/>
              <w:bottom w:val="single" w:sz="4" w:space="0" w:color="auto"/>
              <w:right w:val="single" w:sz="4" w:space="0" w:color="auto"/>
            </w:tcBorders>
            <w:vAlign w:val="center"/>
          </w:tcPr>
          <w:p w14:paraId="29140802" w14:textId="1BBDD561" w:rsidR="00B76C41" w:rsidRPr="00B76C41" w:rsidRDefault="00B76C41">
            <w:pPr>
              <w:spacing w:before="60" w:after="60"/>
              <w:rPr>
                <w:color w:val="000000"/>
              </w:rPr>
            </w:pPr>
            <w:r w:rsidRPr="00B76C41">
              <w:rPr>
                <w:color w:val="000000"/>
              </w:rPr>
              <w:t>5b</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083FBEA" w14:textId="1B5D98E5" w:rsidR="00B76C41" w:rsidRPr="00B76C41" w:rsidRDefault="001B76DA">
            <w:pPr>
              <w:spacing w:before="60" w:after="60"/>
              <w:rPr>
                <w:color w:val="000000"/>
                <w:sz w:val="20"/>
                <w:szCs w:val="20"/>
              </w:rPr>
            </w:pPr>
            <w:r>
              <w:rPr>
                <w:color w:val="000000"/>
                <w:sz w:val="20"/>
                <w:szCs w:val="20"/>
              </w:rPr>
              <w:t>Ch 5: Motivation</w:t>
            </w:r>
            <w:r w:rsidR="008C12A7">
              <w:rPr>
                <w:color w:val="000000"/>
                <w:sz w:val="20"/>
                <w:szCs w:val="20"/>
              </w:rPr>
              <w:t xml:space="preserve"> 1</w:t>
            </w:r>
          </w:p>
        </w:tc>
      </w:tr>
      <w:tr w:rsidR="008C12A7" w:rsidRPr="00B76C41" w14:paraId="1AAB63A6"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2CF70AF3" w14:textId="0B13AD1A" w:rsidR="008C12A7" w:rsidRPr="00B76C41" w:rsidRDefault="00C66236" w:rsidP="008C12A7">
            <w:pPr>
              <w:spacing w:before="60" w:after="60"/>
              <w:rPr>
                <w:b/>
                <w:color w:val="000000"/>
              </w:rPr>
            </w:pPr>
            <w:r>
              <w:rPr>
                <w:b/>
                <w:color w:val="000000"/>
              </w:rPr>
              <w:t xml:space="preserve">Feb </w:t>
            </w:r>
            <w:r w:rsidR="00F904C0">
              <w:rPr>
                <w:b/>
                <w:color w:val="000000"/>
              </w:rPr>
              <w:t>22</w:t>
            </w:r>
          </w:p>
        </w:tc>
        <w:tc>
          <w:tcPr>
            <w:tcW w:w="696" w:type="dxa"/>
            <w:tcBorders>
              <w:top w:val="single" w:sz="4" w:space="0" w:color="auto"/>
              <w:left w:val="single" w:sz="4" w:space="0" w:color="auto"/>
              <w:bottom w:val="single" w:sz="4" w:space="0" w:color="auto"/>
              <w:right w:val="single" w:sz="4" w:space="0" w:color="auto"/>
            </w:tcBorders>
            <w:vAlign w:val="center"/>
            <w:hideMark/>
          </w:tcPr>
          <w:p w14:paraId="1C6BD569" w14:textId="77777777" w:rsidR="008C12A7" w:rsidRPr="00B76C41" w:rsidRDefault="008C12A7" w:rsidP="008C12A7">
            <w:pPr>
              <w:spacing w:before="60" w:after="60"/>
              <w:rPr>
                <w:color w:val="000000"/>
              </w:rPr>
            </w:pPr>
            <w:r w:rsidRPr="00B76C41">
              <w:rPr>
                <w:color w:val="000000"/>
              </w:rPr>
              <w:t>6a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FE6DB68" w14:textId="25CC2239" w:rsidR="008C12A7" w:rsidRPr="00B76C41" w:rsidRDefault="008C12A7" w:rsidP="008C12A7">
            <w:pPr>
              <w:spacing w:before="60" w:after="60"/>
              <w:rPr>
                <w:strike/>
                <w:color w:val="000000"/>
                <w:sz w:val="20"/>
                <w:szCs w:val="20"/>
              </w:rPr>
            </w:pPr>
            <w:r>
              <w:rPr>
                <w:color w:val="000000"/>
                <w:sz w:val="20"/>
                <w:szCs w:val="20"/>
              </w:rPr>
              <w:t>Ch 5: Motivation 2</w:t>
            </w:r>
          </w:p>
        </w:tc>
        <w:tc>
          <w:tcPr>
            <w:tcW w:w="990" w:type="dxa"/>
            <w:tcBorders>
              <w:top w:val="single" w:sz="4" w:space="0" w:color="auto"/>
              <w:left w:val="single" w:sz="4" w:space="0" w:color="auto"/>
              <w:bottom w:val="single" w:sz="4" w:space="0" w:color="auto"/>
              <w:right w:val="single" w:sz="4" w:space="0" w:color="auto"/>
            </w:tcBorders>
          </w:tcPr>
          <w:p w14:paraId="2A5DE808" w14:textId="4D1EBDEF" w:rsidR="008C12A7" w:rsidRPr="00C66236" w:rsidRDefault="00F904C0" w:rsidP="008C12A7">
            <w:pPr>
              <w:spacing w:before="60" w:after="60"/>
              <w:rPr>
                <w:b/>
                <w:color w:val="000000"/>
              </w:rPr>
            </w:pPr>
            <w:r>
              <w:rPr>
                <w:b/>
                <w:color w:val="000000"/>
              </w:rPr>
              <w:t>Feb 24</w:t>
            </w:r>
          </w:p>
        </w:tc>
        <w:tc>
          <w:tcPr>
            <w:tcW w:w="696" w:type="dxa"/>
            <w:tcBorders>
              <w:top w:val="single" w:sz="4" w:space="0" w:color="auto"/>
              <w:left w:val="single" w:sz="4" w:space="0" w:color="auto"/>
              <w:bottom w:val="single" w:sz="4" w:space="0" w:color="auto"/>
              <w:right w:val="single" w:sz="4" w:space="0" w:color="auto"/>
            </w:tcBorders>
            <w:vAlign w:val="center"/>
            <w:hideMark/>
          </w:tcPr>
          <w:p w14:paraId="067C22D1" w14:textId="595EF15A" w:rsidR="008C12A7" w:rsidRPr="00B76C41" w:rsidRDefault="008C12A7" w:rsidP="008C12A7">
            <w:pPr>
              <w:spacing w:before="60" w:after="60"/>
              <w:rPr>
                <w:color w:val="000000"/>
              </w:rPr>
            </w:pPr>
            <w:r w:rsidRPr="00B76C41">
              <w:rPr>
                <w:color w:val="000000"/>
              </w:rPr>
              <w:t>6b</w:t>
            </w:r>
          </w:p>
        </w:tc>
        <w:tc>
          <w:tcPr>
            <w:tcW w:w="3150" w:type="dxa"/>
            <w:tcBorders>
              <w:top w:val="single" w:sz="4" w:space="0" w:color="auto"/>
              <w:left w:val="single" w:sz="4" w:space="0" w:color="auto"/>
              <w:bottom w:val="single" w:sz="4" w:space="0" w:color="auto"/>
              <w:right w:val="single" w:sz="4" w:space="0" w:color="auto"/>
            </w:tcBorders>
            <w:vAlign w:val="center"/>
          </w:tcPr>
          <w:p w14:paraId="63504D1E" w14:textId="59859B8C" w:rsidR="008C12A7" w:rsidRPr="00B76C41" w:rsidRDefault="008C12A7" w:rsidP="008C12A7">
            <w:pPr>
              <w:spacing w:before="60" w:after="60"/>
              <w:rPr>
                <w:color w:val="000000"/>
                <w:sz w:val="20"/>
                <w:szCs w:val="20"/>
              </w:rPr>
            </w:pPr>
            <w:r>
              <w:rPr>
                <w:sz w:val="20"/>
                <w:szCs w:val="20"/>
              </w:rPr>
              <w:t>Guest Lecture (</w:t>
            </w:r>
            <w:proofErr w:type="spellStart"/>
            <w:r>
              <w:rPr>
                <w:sz w:val="20"/>
                <w:szCs w:val="20"/>
              </w:rPr>
              <w:t>LinkedIN</w:t>
            </w:r>
            <w:proofErr w:type="spellEnd"/>
            <w:r>
              <w:rPr>
                <w:sz w:val="20"/>
                <w:szCs w:val="20"/>
              </w:rPr>
              <w:t>)</w:t>
            </w:r>
          </w:p>
        </w:tc>
      </w:tr>
      <w:tr w:rsidR="008C12A7" w:rsidRPr="00B76C41" w14:paraId="22CC1DD5"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3C1A926C" w14:textId="27AD119F" w:rsidR="008C12A7" w:rsidRPr="00B76C41" w:rsidRDefault="00F904C0" w:rsidP="008C12A7">
            <w:pPr>
              <w:spacing w:before="60" w:after="60"/>
              <w:rPr>
                <w:b/>
                <w:color w:val="000000"/>
              </w:rPr>
            </w:pPr>
            <w:r>
              <w:rPr>
                <w:b/>
                <w:color w:val="000000"/>
              </w:rPr>
              <w:t>Mar 1</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701F23" w14:textId="77777777" w:rsidR="008C12A7" w:rsidRPr="00B76C41" w:rsidRDefault="008C12A7" w:rsidP="008C12A7">
            <w:pPr>
              <w:spacing w:before="60" w:after="60"/>
              <w:rPr>
                <w:color w:val="000000"/>
              </w:rPr>
            </w:pPr>
            <w:r w:rsidRPr="00B76C41">
              <w:rPr>
                <w:color w:val="000000"/>
              </w:rPr>
              <w:t>7a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25E2630" w14:textId="4488AED7" w:rsidR="008C12A7" w:rsidRPr="00B76C41" w:rsidRDefault="008C12A7" w:rsidP="008C12A7">
            <w:pPr>
              <w:spacing w:before="60" w:after="60"/>
              <w:rPr>
                <w:b/>
                <w:color w:val="000000"/>
                <w:sz w:val="20"/>
                <w:szCs w:val="20"/>
              </w:rPr>
            </w:pPr>
            <w:r>
              <w:rPr>
                <w:b/>
                <w:color w:val="000000"/>
                <w:sz w:val="20"/>
                <w:szCs w:val="20"/>
              </w:rPr>
              <w:t xml:space="preserve">Ch 6: Perf Mgt – </w:t>
            </w:r>
            <w:r w:rsidRPr="00B76C41">
              <w:rPr>
                <w:b/>
                <w:color w:val="000000"/>
                <w:sz w:val="20"/>
                <w:szCs w:val="20"/>
              </w:rPr>
              <w:t xml:space="preserve">Leader Interviewee (ALP1) </w:t>
            </w:r>
            <w:r w:rsidRPr="00B76C41">
              <w:rPr>
                <w:b/>
                <w:color w:val="000000"/>
                <w:sz w:val="16"/>
                <w:szCs w:val="16"/>
              </w:rPr>
              <w:t>Due by 12pm</w:t>
            </w:r>
          </w:p>
        </w:tc>
        <w:tc>
          <w:tcPr>
            <w:tcW w:w="990" w:type="dxa"/>
            <w:tcBorders>
              <w:top w:val="single" w:sz="4" w:space="0" w:color="auto"/>
              <w:left w:val="single" w:sz="4" w:space="0" w:color="auto"/>
              <w:bottom w:val="single" w:sz="4" w:space="0" w:color="auto"/>
              <w:right w:val="single" w:sz="4" w:space="0" w:color="auto"/>
            </w:tcBorders>
          </w:tcPr>
          <w:p w14:paraId="334029E2" w14:textId="1B3281FB" w:rsidR="008C12A7" w:rsidRPr="00C66236" w:rsidRDefault="00F904C0" w:rsidP="008C12A7">
            <w:pPr>
              <w:spacing w:before="60" w:after="60"/>
              <w:rPr>
                <w:b/>
                <w:color w:val="000000"/>
              </w:rPr>
            </w:pPr>
            <w:r>
              <w:rPr>
                <w:b/>
                <w:color w:val="000000"/>
              </w:rPr>
              <w:t>Mar 3</w:t>
            </w:r>
          </w:p>
        </w:tc>
        <w:tc>
          <w:tcPr>
            <w:tcW w:w="696" w:type="dxa"/>
            <w:tcBorders>
              <w:top w:val="single" w:sz="4" w:space="0" w:color="auto"/>
              <w:left w:val="single" w:sz="4" w:space="0" w:color="auto"/>
              <w:bottom w:val="single" w:sz="4" w:space="0" w:color="auto"/>
              <w:right w:val="single" w:sz="4" w:space="0" w:color="auto"/>
            </w:tcBorders>
            <w:vAlign w:val="center"/>
            <w:hideMark/>
          </w:tcPr>
          <w:p w14:paraId="00EBE3A0" w14:textId="6F9B48AE" w:rsidR="008C12A7" w:rsidRPr="00B76C41" w:rsidRDefault="008C12A7" w:rsidP="008C12A7">
            <w:pPr>
              <w:spacing w:before="60" w:after="60"/>
              <w:rPr>
                <w:color w:val="000000"/>
              </w:rPr>
            </w:pPr>
            <w:r w:rsidRPr="00B76C41">
              <w:rPr>
                <w:color w:val="000000"/>
              </w:rPr>
              <w:t>7b</w:t>
            </w:r>
          </w:p>
        </w:tc>
        <w:tc>
          <w:tcPr>
            <w:tcW w:w="3150" w:type="dxa"/>
            <w:tcBorders>
              <w:top w:val="single" w:sz="4" w:space="0" w:color="auto"/>
              <w:left w:val="single" w:sz="4" w:space="0" w:color="auto"/>
              <w:bottom w:val="single" w:sz="4" w:space="0" w:color="auto"/>
              <w:right w:val="single" w:sz="4" w:space="0" w:color="auto"/>
            </w:tcBorders>
            <w:vAlign w:val="center"/>
          </w:tcPr>
          <w:p w14:paraId="252E52B4" w14:textId="77ED811E" w:rsidR="008C12A7" w:rsidRDefault="008C12A7" w:rsidP="008C12A7">
            <w:pPr>
              <w:spacing w:before="60" w:after="60"/>
              <w:rPr>
                <w:color w:val="000000"/>
                <w:sz w:val="20"/>
                <w:szCs w:val="20"/>
              </w:rPr>
            </w:pPr>
            <w:r>
              <w:rPr>
                <w:color w:val="000000"/>
                <w:sz w:val="20"/>
                <w:szCs w:val="20"/>
              </w:rPr>
              <w:t>Ch 7: Positivity</w:t>
            </w:r>
            <w:r w:rsidR="00BB071F">
              <w:rPr>
                <w:color w:val="000000"/>
                <w:sz w:val="20"/>
                <w:szCs w:val="20"/>
              </w:rPr>
              <w:t xml:space="preserve"> &amp; Groups &amp; Teams</w:t>
            </w:r>
          </w:p>
          <w:p w14:paraId="74880F9E" w14:textId="6BDD4E5D" w:rsidR="008C12A7" w:rsidRPr="008C12A7" w:rsidRDefault="008C12A7" w:rsidP="008C12A7">
            <w:pPr>
              <w:spacing w:before="60" w:after="60"/>
              <w:rPr>
                <w:b/>
                <w:bCs/>
                <w:color w:val="000000"/>
                <w:sz w:val="20"/>
                <w:szCs w:val="20"/>
              </w:rPr>
            </w:pPr>
          </w:p>
        </w:tc>
      </w:tr>
      <w:tr w:rsidR="008C12A7" w:rsidRPr="00B76C41" w14:paraId="57C5D129"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0BA135F2" w14:textId="130E992A" w:rsidR="008C12A7" w:rsidRPr="00B76C41" w:rsidRDefault="00F904C0" w:rsidP="008C12A7">
            <w:pPr>
              <w:spacing w:before="60" w:after="60"/>
              <w:rPr>
                <w:b/>
                <w:color w:val="000000"/>
              </w:rPr>
            </w:pPr>
            <w:r>
              <w:rPr>
                <w:b/>
                <w:color w:val="000000"/>
              </w:rPr>
              <w:t>Mar 8</w:t>
            </w:r>
          </w:p>
        </w:tc>
        <w:tc>
          <w:tcPr>
            <w:tcW w:w="696" w:type="dxa"/>
            <w:tcBorders>
              <w:top w:val="single" w:sz="4" w:space="0" w:color="auto"/>
              <w:left w:val="single" w:sz="4" w:space="0" w:color="auto"/>
              <w:bottom w:val="single" w:sz="4" w:space="0" w:color="auto"/>
              <w:right w:val="single" w:sz="4" w:space="0" w:color="auto"/>
            </w:tcBorders>
            <w:vAlign w:val="center"/>
            <w:hideMark/>
          </w:tcPr>
          <w:p w14:paraId="429F35EB" w14:textId="77777777" w:rsidR="008C12A7" w:rsidRPr="00B76C41" w:rsidRDefault="008C12A7" w:rsidP="008C12A7">
            <w:pPr>
              <w:spacing w:before="60" w:after="60"/>
              <w:rPr>
                <w:color w:val="000000"/>
              </w:rPr>
            </w:pPr>
            <w:r w:rsidRPr="00B76C41">
              <w:rPr>
                <w:color w:val="000000"/>
              </w:rPr>
              <w:t>8a</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60551A3" w14:textId="77777777" w:rsidR="008C12A7" w:rsidRDefault="008C12A7" w:rsidP="008C12A7">
            <w:pPr>
              <w:spacing w:before="60" w:after="60"/>
              <w:rPr>
                <w:b/>
                <w:bCs/>
                <w:color w:val="000000"/>
                <w:sz w:val="20"/>
                <w:szCs w:val="20"/>
              </w:rPr>
            </w:pPr>
            <w:r>
              <w:rPr>
                <w:b/>
                <w:bCs/>
                <w:color w:val="000000"/>
                <w:sz w:val="20"/>
                <w:szCs w:val="20"/>
              </w:rPr>
              <w:t>Ch. 8: Groups &amp; Teams</w:t>
            </w:r>
          </w:p>
          <w:p w14:paraId="70E44A44" w14:textId="30660CC9" w:rsidR="008C12A7" w:rsidRPr="008C12A7" w:rsidRDefault="008C12A7" w:rsidP="008C12A7">
            <w:pPr>
              <w:spacing w:before="60" w:after="60"/>
              <w:rPr>
                <w:sz w:val="20"/>
                <w:szCs w:val="20"/>
              </w:rPr>
            </w:pPr>
            <w:proofErr w:type="spellStart"/>
            <w:r w:rsidRPr="008C12A7">
              <w:rPr>
                <w:b/>
                <w:bCs/>
                <w:color w:val="000000"/>
                <w:sz w:val="20"/>
                <w:szCs w:val="20"/>
              </w:rPr>
              <w:t>Practica</w:t>
            </w:r>
            <w:proofErr w:type="spellEnd"/>
            <w:r w:rsidRPr="008C12A7">
              <w:rPr>
                <w:b/>
                <w:bCs/>
                <w:color w:val="000000"/>
                <w:sz w:val="20"/>
                <w:szCs w:val="20"/>
              </w:rPr>
              <w:t xml:space="preserve"> 2 Due</w:t>
            </w:r>
          </w:p>
        </w:tc>
        <w:tc>
          <w:tcPr>
            <w:tcW w:w="990" w:type="dxa"/>
            <w:tcBorders>
              <w:top w:val="single" w:sz="4" w:space="0" w:color="auto"/>
              <w:left w:val="single" w:sz="4" w:space="0" w:color="auto"/>
              <w:bottom w:val="single" w:sz="4" w:space="0" w:color="auto"/>
              <w:right w:val="single" w:sz="4" w:space="0" w:color="auto"/>
            </w:tcBorders>
          </w:tcPr>
          <w:p w14:paraId="18DC8A8F" w14:textId="3E5A4F8E" w:rsidR="008C12A7" w:rsidRPr="00C66236" w:rsidRDefault="00F904C0" w:rsidP="008C12A7">
            <w:pPr>
              <w:spacing w:before="60" w:after="60"/>
              <w:rPr>
                <w:b/>
                <w:color w:val="000000"/>
              </w:rPr>
            </w:pPr>
            <w:r>
              <w:rPr>
                <w:b/>
                <w:color w:val="000000"/>
              </w:rPr>
              <w:t>Mar 10</w:t>
            </w:r>
          </w:p>
        </w:tc>
        <w:tc>
          <w:tcPr>
            <w:tcW w:w="696" w:type="dxa"/>
            <w:tcBorders>
              <w:top w:val="single" w:sz="4" w:space="0" w:color="auto"/>
              <w:left w:val="single" w:sz="4" w:space="0" w:color="auto"/>
              <w:bottom w:val="single" w:sz="4" w:space="0" w:color="auto"/>
              <w:right w:val="single" w:sz="4" w:space="0" w:color="auto"/>
            </w:tcBorders>
            <w:vAlign w:val="center"/>
            <w:hideMark/>
          </w:tcPr>
          <w:p w14:paraId="01020100" w14:textId="2ABF0F8E" w:rsidR="008C12A7" w:rsidRPr="00B76C41" w:rsidRDefault="008C12A7" w:rsidP="008C12A7">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44ED1EDD" w14:textId="04BE686A" w:rsidR="008C12A7" w:rsidRPr="00F904C0" w:rsidRDefault="008C12A7" w:rsidP="008C12A7">
            <w:pPr>
              <w:spacing w:before="60" w:after="60"/>
              <w:rPr>
                <w:b/>
                <w:color w:val="000000"/>
                <w:sz w:val="20"/>
                <w:szCs w:val="20"/>
              </w:rPr>
            </w:pPr>
            <w:r w:rsidRPr="00F904C0">
              <w:rPr>
                <w:b/>
                <w:color w:val="000000"/>
                <w:sz w:val="20"/>
                <w:szCs w:val="20"/>
              </w:rPr>
              <w:t>EXAM REVIEW</w:t>
            </w:r>
          </w:p>
        </w:tc>
      </w:tr>
      <w:tr w:rsidR="00F904C0" w:rsidRPr="00B76C41" w14:paraId="106D806C" w14:textId="77777777" w:rsidTr="009E3E77">
        <w:tc>
          <w:tcPr>
            <w:tcW w:w="990" w:type="dxa"/>
            <w:tcBorders>
              <w:top w:val="single" w:sz="4" w:space="0" w:color="auto"/>
              <w:left w:val="single" w:sz="4" w:space="0" w:color="auto"/>
              <w:bottom w:val="single" w:sz="4" w:space="0" w:color="auto"/>
              <w:right w:val="single" w:sz="4" w:space="0" w:color="auto"/>
            </w:tcBorders>
            <w:vAlign w:val="center"/>
          </w:tcPr>
          <w:p w14:paraId="310818A3" w14:textId="78425D3D" w:rsidR="00F904C0" w:rsidRDefault="00F904C0" w:rsidP="008C12A7">
            <w:pPr>
              <w:spacing w:before="60" w:after="60"/>
              <w:rPr>
                <w:b/>
                <w:color w:val="000000"/>
              </w:rPr>
            </w:pPr>
            <w:r>
              <w:rPr>
                <w:b/>
                <w:color w:val="000000"/>
              </w:rPr>
              <w:t>Mar 15</w:t>
            </w:r>
          </w:p>
        </w:tc>
        <w:tc>
          <w:tcPr>
            <w:tcW w:w="696" w:type="dxa"/>
            <w:tcBorders>
              <w:top w:val="single" w:sz="4" w:space="0" w:color="auto"/>
              <w:left w:val="single" w:sz="4" w:space="0" w:color="auto"/>
              <w:bottom w:val="single" w:sz="4" w:space="0" w:color="auto"/>
              <w:right w:val="single" w:sz="4" w:space="0" w:color="auto"/>
            </w:tcBorders>
            <w:vAlign w:val="center"/>
          </w:tcPr>
          <w:p w14:paraId="1EA5EA87" w14:textId="77777777" w:rsidR="00F904C0" w:rsidRPr="00B76C41" w:rsidRDefault="00F904C0" w:rsidP="008C12A7">
            <w:pPr>
              <w:spacing w:before="60" w:after="60"/>
              <w:rPr>
                <w:color w:val="000000"/>
              </w:rPr>
            </w:pPr>
          </w:p>
        </w:tc>
        <w:tc>
          <w:tcPr>
            <w:tcW w:w="3510" w:type="dxa"/>
            <w:tcBorders>
              <w:top w:val="single" w:sz="4" w:space="0" w:color="auto"/>
              <w:left w:val="single" w:sz="4" w:space="0" w:color="auto"/>
              <w:bottom w:val="single" w:sz="4" w:space="0" w:color="auto"/>
              <w:right w:val="single" w:sz="4" w:space="0" w:color="auto"/>
            </w:tcBorders>
            <w:vAlign w:val="center"/>
          </w:tcPr>
          <w:p w14:paraId="5E22F131" w14:textId="31B2F717" w:rsidR="00F904C0" w:rsidRPr="00B76C41" w:rsidRDefault="00F904C0" w:rsidP="008C12A7">
            <w:pPr>
              <w:spacing w:before="60" w:after="60"/>
              <w:rPr>
                <w:b/>
                <w:bCs/>
                <w:color w:val="000000"/>
                <w:sz w:val="20"/>
                <w:szCs w:val="20"/>
              </w:rPr>
            </w:pPr>
            <w:r>
              <w:rPr>
                <w:b/>
                <w:bCs/>
                <w:color w:val="000000"/>
                <w:sz w:val="20"/>
                <w:szCs w:val="20"/>
              </w:rPr>
              <w:t>SPRING BREAK</w:t>
            </w:r>
          </w:p>
        </w:tc>
        <w:tc>
          <w:tcPr>
            <w:tcW w:w="990" w:type="dxa"/>
            <w:tcBorders>
              <w:top w:val="single" w:sz="4" w:space="0" w:color="auto"/>
              <w:left w:val="single" w:sz="4" w:space="0" w:color="auto"/>
              <w:bottom w:val="single" w:sz="4" w:space="0" w:color="auto"/>
              <w:right w:val="single" w:sz="4" w:space="0" w:color="auto"/>
            </w:tcBorders>
          </w:tcPr>
          <w:p w14:paraId="7D8BCED2" w14:textId="68F15739" w:rsidR="00F904C0" w:rsidRPr="00C66236" w:rsidRDefault="00F904C0" w:rsidP="008C12A7">
            <w:pPr>
              <w:spacing w:before="60" w:after="60"/>
              <w:rPr>
                <w:b/>
                <w:color w:val="000000"/>
              </w:rPr>
            </w:pPr>
            <w:r>
              <w:rPr>
                <w:b/>
                <w:color w:val="000000"/>
              </w:rPr>
              <w:t>Mar 17</w:t>
            </w:r>
          </w:p>
        </w:tc>
        <w:tc>
          <w:tcPr>
            <w:tcW w:w="696" w:type="dxa"/>
            <w:tcBorders>
              <w:top w:val="single" w:sz="4" w:space="0" w:color="auto"/>
              <w:left w:val="single" w:sz="4" w:space="0" w:color="auto"/>
              <w:bottom w:val="single" w:sz="4" w:space="0" w:color="auto"/>
              <w:right w:val="single" w:sz="4" w:space="0" w:color="auto"/>
            </w:tcBorders>
            <w:vAlign w:val="center"/>
          </w:tcPr>
          <w:p w14:paraId="778A4F50" w14:textId="77777777" w:rsidR="00F904C0" w:rsidRPr="00B76C41" w:rsidRDefault="00F904C0" w:rsidP="008C12A7">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tcPr>
          <w:p w14:paraId="1011A82D" w14:textId="7614E664" w:rsidR="00F904C0" w:rsidRPr="00F904C0" w:rsidRDefault="00F904C0" w:rsidP="008C12A7">
            <w:pPr>
              <w:spacing w:before="60" w:after="60"/>
              <w:rPr>
                <w:b/>
                <w:bCs/>
                <w:color w:val="000000"/>
                <w:sz w:val="20"/>
                <w:szCs w:val="20"/>
              </w:rPr>
            </w:pPr>
            <w:r w:rsidRPr="00F904C0">
              <w:rPr>
                <w:b/>
                <w:bCs/>
                <w:color w:val="000000"/>
                <w:sz w:val="20"/>
                <w:szCs w:val="20"/>
              </w:rPr>
              <w:t>SPRING BREAK</w:t>
            </w:r>
          </w:p>
        </w:tc>
      </w:tr>
      <w:tr w:rsidR="008C12A7" w:rsidRPr="00B76C41" w14:paraId="0157DB57" w14:textId="77777777" w:rsidTr="009E3E77">
        <w:tc>
          <w:tcPr>
            <w:tcW w:w="990" w:type="dxa"/>
            <w:tcBorders>
              <w:top w:val="single" w:sz="4" w:space="0" w:color="auto"/>
              <w:left w:val="single" w:sz="4" w:space="0" w:color="auto"/>
              <w:bottom w:val="single" w:sz="4" w:space="0" w:color="auto"/>
              <w:right w:val="single" w:sz="4" w:space="0" w:color="auto"/>
            </w:tcBorders>
            <w:vAlign w:val="center"/>
          </w:tcPr>
          <w:p w14:paraId="5AF60522" w14:textId="7F168A46" w:rsidR="008C12A7" w:rsidRPr="00B76C41" w:rsidRDefault="00F904C0" w:rsidP="008C12A7">
            <w:pPr>
              <w:spacing w:before="60" w:after="60"/>
              <w:rPr>
                <w:b/>
                <w:color w:val="000000"/>
              </w:rPr>
            </w:pPr>
            <w:r>
              <w:rPr>
                <w:b/>
                <w:color w:val="000000"/>
              </w:rPr>
              <w:t>Mar 22</w:t>
            </w:r>
          </w:p>
        </w:tc>
        <w:tc>
          <w:tcPr>
            <w:tcW w:w="696" w:type="dxa"/>
            <w:tcBorders>
              <w:top w:val="single" w:sz="4" w:space="0" w:color="auto"/>
              <w:left w:val="single" w:sz="4" w:space="0" w:color="auto"/>
              <w:bottom w:val="single" w:sz="4" w:space="0" w:color="auto"/>
              <w:right w:val="single" w:sz="4" w:space="0" w:color="auto"/>
            </w:tcBorders>
            <w:vAlign w:val="center"/>
          </w:tcPr>
          <w:p w14:paraId="2B2FD121" w14:textId="77777777" w:rsidR="008C12A7" w:rsidRPr="00B76C41" w:rsidRDefault="008C12A7" w:rsidP="008C12A7">
            <w:pPr>
              <w:spacing w:before="60" w:after="60"/>
              <w:rPr>
                <w:color w:val="000000"/>
              </w:rPr>
            </w:pPr>
          </w:p>
        </w:tc>
        <w:tc>
          <w:tcPr>
            <w:tcW w:w="3510" w:type="dxa"/>
            <w:tcBorders>
              <w:top w:val="single" w:sz="4" w:space="0" w:color="auto"/>
              <w:left w:val="single" w:sz="4" w:space="0" w:color="auto"/>
              <w:bottom w:val="single" w:sz="4" w:space="0" w:color="auto"/>
              <w:right w:val="single" w:sz="4" w:space="0" w:color="auto"/>
            </w:tcBorders>
            <w:vAlign w:val="center"/>
          </w:tcPr>
          <w:p w14:paraId="6476A86B" w14:textId="20EE3C0B" w:rsidR="008C12A7" w:rsidRPr="00B76C41" w:rsidRDefault="008C12A7" w:rsidP="008C12A7">
            <w:pPr>
              <w:spacing w:before="60" w:after="60"/>
              <w:rPr>
                <w:color w:val="000000"/>
                <w:sz w:val="20"/>
                <w:szCs w:val="20"/>
              </w:rPr>
            </w:pPr>
            <w:r w:rsidRPr="00B76C41">
              <w:rPr>
                <w:b/>
                <w:bCs/>
                <w:color w:val="000000"/>
                <w:sz w:val="20"/>
                <w:szCs w:val="20"/>
              </w:rPr>
              <w:t xml:space="preserve">Exam 2: </w:t>
            </w:r>
            <w:r>
              <w:rPr>
                <w:b/>
                <w:bCs/>
                <w:color w:val="000000"/>
                <w:sz w:val="20"/>
                <w:szCs w:val="20"/>
              </w:rPr>
              <w:t>5, 6, 7, 8</w:t>
            </w:r>
          </w:p>
        </w:tc>
        <w:tc>
          <w:tcPr>
            <w:tcW w:w="990" w:type="dxa"/>
            <w:tcBorders>
              <w:top w:val="single" w:sz="4" w:space="0" w:color="auto"/>
              <w:left w:val="single" w:sz="4" w:space="0" w:color="auto"/>
              <w:bottom w:val="single" w:sz="4" w:space="0" w:color="auto"/>
              <w:right w:val="single" w:sz="4" w:space="0" w:color="auto"/>
            </w:tcBorders>
          </w:tcPr>
          <w:p w14:paraId="5633EA18" w14:textId="2A9AFAE6" w:rsidR="008C12A7" w:rsidRPr="00C66236" w:rsidRDefault="00F904C0" w:rsidP="008C12A7">
            <w:pPr>
              <w:spacing w:before="60" w:after="60"/>
              <w:rPr>
                <w:b/>
                <w:color w:val="000000"/>
              </w:rPr>
            </w:pPr>
            <w:r>
              <w:rPr>
                <w:b/>
                <w:color w:val="000000"/>
              </w:rPr>
              <w:t>Mar 24</w:t>
            </w:r>
          </w:p>
        </w:tc>
        <w:tc>
          <w:tcPr>
            <w:tcW w:w="696" w:type="dxa"/>
            <w:tcBorders>
              <w:top w:val="single" w:sz="4" w:space="0" w:color="auto"/>
              <w:left w:val="single" w:sz="4" w:space="0" w:color="auto"/>
              <w:bottom w:val="single" w:sz="4" w:space="0" w:color="auto"/>
              <w:right w:val="single" w:sz="4" w:space="0" w:color="auto"/>
            </w:tcBorders>
            <w:vAlign w:val="center"/>
          </w:tcPr>
          <w:p w14:paraId="3727EB03" w14:textId="5614900E" w:rsidR="008C12A7" w:rsidRPr="00B76C41" w:rsidRDefault="009E3E77" w:rsidP="008C12A7">
            <w:pPr>
              <w:spacing w:before="60" w:after="60"/>
              <w:rPr>
                <w:color w:val="000000"/>
              </w:rPr>
            </w:pPr>
            <w:r>
              <w:rPr>
                <w:color w:val="000000"/>
              </w:rPr>
              <w:t>9a</w:t>
            </w:r>
          </w:p>
        </w:tc>
        <w:tc>
          <w:tcPr>
            <w:tcW w:w="3150" w:type="dxa"/>
            <w:tcBorders>
              <w:top w:val="single" w:sz="4" w:space="0" w:color="auto"/>
              <w:left w:val="single" w:sz="4" w:space="0" w:color="auto"/>
              <w:bottom w:val="single" w:sz="4" w:space="0" w:color="auto"/>
              <w:right w:val="single" w:sz="4" w:space="0" w:color="auto"/>
            </w:tcBorders>
            <w:vAlign w:val="center"/>
          </w:tcPr>
          <w:p w14:paraId="116F9946" w14:textId="61AB03EC" w:rsidR="008C12A7" w:rsidRPr="00B76C41" w:rsidRDefault="008C12A7" w:rsidP="008C12A7">
            <w:pPr>
              <w:spacing w:before="60" w:after="60"/>
              <w:rPr>
                <w:color w:val="000000"/>
                <w:sz w:val="20"/>
                <w:szCs w:val="20"/>
              </w:rPr>
            </w:pPr>
            <w:r w:rsidRPr="00B76C41">
              <w:rPr>
                <w:bCs/>
                <w:color w:val="000000"/>
                <w:sz w:val="20"/>
                <w:szCs w:val="20"/>
              </w:rPr>
              <w:t>Chapter 9: Communication I</w:t>
            </w:r>
          </w:p>
        </w:tc>
      </w:tr>
      <w:tr w:rsidR="008C12A7" w:rsidRPr="00B76C41" w14:paraId="0B2A9F2B"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228641F8" w14:textId="162DA953" w:rsidR="008C12A7" w:rsidRPr="00B76C41" w:rsidRDefault="00F904C0" w:rsidP="008C12A7">
            <w:pPr>
              <w:spacing w:before="60" w:after="60"/>
              <w:rPr>
                <w:b/>
                <w:color w:val="000000"/>
              </w:rPr>
            </w:pPr>
            <w:r>
              <w:rPr>
                <w:b/>
                <w:color w:val="000000"/>
              </w:rPr>
              <w:t>Mar 29</w:t>
            </w:r>
          </w:p>
        </w:tc>
        <w:tc>
          <w:tcPr>
            <w:tcW w:w="696" w:type="dxa"/>
            <w:tcBorders>
              <w:top w:val="single" w:sz="4" w:space="0" w:color="auto"/>
              <w:left w:val="single" w:sz="4" w:space="0" w:color="auto"/>
              <w:bottom w:val="single" w:sz="4" w:space="0" w:color="auto"/>
              <w:right w:val="single" w:sz="4" w:space="0" w:color="auto"/>
            </w:tcBorders>
            <w:vAlign w:val="center"/>
            <w:hideMark/>
          </w:tcPr>
          <w:p w14:paraId="139D84C4" w14:textId="5BCB9219" w:rsidR="008C12A7" w:rsidRPr="00B76C41" w:rsidRDefault="009E3E77" w:rsidP="008C12A7">
            <w:pPr>
              <w:spacing w:before="60" w:after="60"/>
              <w:rPr>
                <w:color w:val="000000"/>
              </w:rPr>
            </w:pPr>
            <w:r>
              <w:rPr>
                <w:color w:val="000000"/>
              </w:rPr>
              <w:t>9b</w:t>
            </w:r>
          </w:p>
        </w:tc>
        <w:tc>
          <w:tcPr>
            <w:tcW w:w="3510" w:type="dxa"/>
            <w:tcBorders>
              <w:top w:val="single" w:sz="4" w:space="0" w:color="auto"/>
              <w:left w:val="single" w:sz="4" w:space="0" w:color="auto"/>
              <w:bottom w:val="single" w:sz="4" w:space="0" w:color="auto"/>
              <w:right w:val="single" w:sz="4" w:space="0" w:color="auto"/>
            </w:tcBorders>
            <w:vAlign w:val="center"/>
          </w:tcPr>
          <w:p w14:paraId="1CFAFEA0" w14:textId="6F1380EE" w:rsidR="008C12A7" w:rsidRPr="00B76C41" w:rsidRDefault="008C12A7" w:rsidP="008C12A7">
            <w:pPr>
              <w:spacing w:before="60" w:after="60"/>
              <w:rPr>
                <w:color w:val="000000"/>
                <w:sz w:val="20"/>
                <w:szCs w:val="20"/>
              </w:rPr>
            </w:pPr>
            <w:r w:rsidRPr="00B76C41">
              <w:rPr>
                <w:color w:val="000000"/>
                <w:sz w:val="20"/>
                <w:szCs w:val="20"/>
              </w:rPr>
              <w:t>Chapter 9: Communication II</w:t>
            </w:r>
          </w:p>
        </w:tc>
        <w:tc>
          <w:tcPr>
            <w:tcW w:w="990" w:type="dxa"/>
            <w:tcBorders>
              <w:top w:val="single" w:sz="4" w:space="0" w:color="auto"/>
              <w:left w:val="single" w:sz="4" w:space="0" w:color="auto"/>
              <w:bottom w:val="single" w:sz="4" w:space="0" w:color="auto"/>
              <w:right w:val="single" w:sz="4" w:space="0" w:color="auto"/>
            </w:tcBorders>
          </w:tcPr>
          <w:p w14:paraId="7ADF945B" w14:textId="203A7A77" w:rsidR="008C12A7" w:rsidRPr="00C66236" w:rsidRDefault="00F904C0" w:rsidP="008C12A7">
            <w:pPr>
              <w:spacing w:before="60" w:after="60"/>
              <w:rPr>
                <w:b/>
                <w:color w:val="000000"/>
              </w:rPr>
            </w:pPr>
            <w:r>
              <w:rPr>
                <w:b/>
                <w:color w:val="000000"/>
              </w:rPr>
              <w:t>Mar 31</w:t>
            </w:r>
          </w:p>
        </w:tc>
        <w:tc>
          <w:tcPr>
            <w:tcW w:w="696" w:type="dxa"/>
            <w:tcBorders>
              <w:top w:val="single" w:sz="4" w:space="0" w:color="auto"/>
              <w:left w:val="single" w:sz="4" w:space="0" w:color="auto"/>
              <w:bottom w:val="single" w:sz="4" w:space="0" w:color="auto"/>
              <w:right w:val="single" w:sz="4" w:space="0" w:color="auto"/>
            </w:tcBorders>
            <w:vAlign w:val="center"/>
          </w:tcPr>
          <w:p w14:paraId="640710C9" w14:textId="7AE0288A" w:rsidR="008C12A7" w:rsidRPr="00B76C41" w:rsidRDefault="009E3E77" w:rsidP="008C12A7">
            <w:pPr>
              <w:spacing w:before="60" w:after="60"/>
              <w:rPr>
                <w:color w:val="000000"/>
              </w:rPr>
            </w:pPr>
            <w:r>
              <w:rPr>
                <w:color w:val="000000"/>
              </w:rPr>
              <w:t>10a</w:t>
            </w:r>
          </w:p>
        </w:tc>
        <w:tc>
          <w:tcPr>
            <w:tcW w:w="3150" w:type="dxa"/>
            <w:tcBorders>
              <w:top w:val="single" w:sz="4" w:space="0" w:color="auto"/>
              <w:left w:val="single" w:sz="4" w:space="0" w:color="auto"/>
              <w:bottom w:val="single" w:sz="4" w:space="0" w:color="auto"/>
              <w:right w:val="single" w:sz="4" w:space="0" w:color="auto"/>
            </w:tcBorders>
            <w:vAlign w:val="center"/>
          </w:tcPr>
          <w:p w14:paraId="7E1BCA3E" w14:textId="2864293F" w:rsidR="008C12A7" w:rsidRPr="001D051B" w:rsidRDefault="008C12A7" w:rsidP="008C12A7">
            <w:pPr>
              <w:spacing w:before="60" w:after="60"/>
              <w:rPr>
                <w:color w:val="000000"/>
                <w:sz w:val="20"/>
                <w:szCs w:val="20"/>
              </w:rPr>
            </w:pPr>
            <w:r w:rsidRPr="001D051B">
              <w:rPr>
                <w:color w:val="000000"/>
                <w:sz w:val="20"/>
                <w:szCs w:val="20"/>
              </w:rPr>
              <w:t>Chapter 10: Conflict &amp; Negotiation 1</w:t>
            </w:r>
          </w:p>
        </w:tc>
      </w:tr>
      <w:tr w:rsidR="008C12A7" w:rsidRPr="00B76C41" w14:paraId="75B067AC"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7D28E4CC" w14:textId="3B57A87C" w:rsidR="008C12A7" w:rsidRPr="00B76C41" w:rsidRDefault="00F904C0" w:rsidP="008C12A7">
            <w:pPr>
              <w:spacing w:before="60" w:after="60"/>
              <w:rPr>
                <w:b/>
                <w:color w:val="000000"/>
              </w:rPr>
            </w:pPr>
            <w:r>
              <w:rPr>
                <w:b/>
                <w:color w:val="000000"/>
              </w:rPr>
              <w:t>Apr 5</w:t>
            </w:r>
          </w:p>
        </w:tc>
        <w:tc>
          <w:tcPr>
            <w:tcW w:w="696" w:type="dxa"/>
            <w:tcBorders>
              <w:top w:val="single" w:sz="4" w:space="0" w:color="auto"/>
              <w:left w:val="single" w:sz="4" w:space="0" w:color="auto"/>
              <w:bottom w:val="single" w:sz="4" w:space="0" w:color="auto"/>
              <w:right w:val="single" w:sz="4" w:space="0" w:color="auto"/>
            </w:tcBorders>
            <w:vAlign w:val="center"/>
            <w:hideMark/>
          </w:tcPr>
          <w:p w14:paraId="24DE5E72" w14:textId="6DD0AB1D" w:rsidR="008C12A7" w:rsidRPr="00B76C41" w:rsidRDefault="009E3E77" w:rsidP="008C12A7">
            <w:pPr>
              <w:spacing w:before="60" w:after="60"/>
              <w:rPr>
                <w:color w:val="000000"/>
              </w:rPr>
            </w:pPr>
            <w:r>
              <w:rPr>
                <w:color w:val="000000"/>
              </w:rPr>
              <w:t>10b</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B3C9E33" w14:textId="77777777" w:rsidR="008C12A7" w:rsidRDefault="008C12A7" w:rsidP="008C12A7">
            <w:pPr>
              <w:spacing w:before="60" w:after="60"/>
              <w:rPr>
                <w:color w:val="000000"/>
                <w:sz w:val="20"/>
                <w:szCs w:val="20"/>
              </w:rPr>
            </w:pPr>
            <w:r w:rsidRPr="00B76C41">
              <w:rPr>
                <w:color w:val="000000"/>
                <w:sz w:val="20"/>
                <w:szCs w:val="20"/>
              </w:rPr>
              <w:t>Chapter 10: Conflict &amp; Negotiation II</w:t>
            </w:r>
          </w:p>
          <w:p w14:paraId="01DA0A78" w14:textId="7CE710B6" w:rsidR="008C12A7" w:rsidRPr="00B76C41" w:rsidRDefault="008C12A7" w:rsidP="008C12A7">
            <w:pPr>
              <w:spacing w:before="60" w:after="60"/>
              <w:rPr>
                <w:bCs/>
                <w:strike/>
                <w:color w:val="000000"/>
                <w:sz w:val="20"/>
                <w:szCs w:val="20"/>
              </w:rPr>
            </w:pPr>
            <w:r w:rsidRPr="00B76C41">
              <w:rPr>
                <w:b/>
                <w:bCs/>
                <w:color w:val="000000"/>
                <w:sz w:val="20"/>
                <w:szCs w:val="20"/>
              </w:rPr>
              <w:t>ALP 2: Due</w:t>
            </w:r>
          </w:p>
        </w:tc>
        <w:tc>
          <w:tcPr>
            <w:tcW w:w="990" w:type="dxa"/>
            <w:tcBorders>
              <w:top w:val="single" w:sz="4" w:space="0" w:color="auto"/>
              <w:left w:val="single" w:sz="4" w:space="0" w:color="auto"/>
              <w:bottom w:val="single" w:sz="4" w:space="0" w:color="auto"/>
              <w:right w:val="single" w:sz="4" w:space="0" w:color="auto"/>
            </w:tcBorders>
          </w:tcPr>
          <w:p w14:paraId="5F913265" w14:textId="2812F44D" w:rsidR="008C12A7" w:rsidRPr="00C66236" w:rsidRDefault="00F904C0" w:rsidP="008C12A7">
            <w:pPr>
              <w:spacing w:before="60" w:after="60"/>
              <w:rPr>
                <w:b/>
                <w:color w:val="000000"/>
              </w:rPr>
            </w:pPr>
            <w:r>
              <w:rPr>
                <w:b/>
                <w:color w:val="000000"/>
              </w:rPr>
              <w:t>Apr 7</w:t>
            </w:r>
          </w:p>
        </w:tc>
        <w:tc>
          <w:tcPr>
            <w:tcW w:w="696" w:type="dxa"/>
            <w:tcBorders>
              <w:top w:val="single" w:sz="4" w:space="0" w:color="auto"/>
              <w:left w:val="single" w:sz="4" w:space="0" w:color="auto"/>
              <w:bottom w:val="single" w:sz="4" w:space="0" w:color="auto"/>
              <w:right w:val="single" w:sz="4" w:space="0" w:color="auto"/>
            </w:tcBorders>
            <w:vAlign w:val="center"/>
            <w:hideMark/>
          </w:tcPr>
          <w:p w14:paraId="24D042E9" w14:textId="42D91942" w:rsidR="008C12A7" w:rsidRPr="00B76C41" w:rsidRDefault="009E3E77" w:rsidP="008C12A7">
            <w:pPr>
              <w:spacing w:before="60" w:after="60"/>
              <w:rPr>
                <w:color w:val="000000"/>
              </w:rPr>
            </w:pPr>
            <w:r>
              <w:rPr>
                <w:color w:val="000000"/>
              </w:rPr>
              <w:t>11a</w:t>
            </w:r>
          </w:p>
        </w:tc>
        <w:tc>
          <w:tcPr>
            <w:tcW w:w="3150" w:type="dxa"/>
            <w:tcBorders>
              <w:top w:val="single" w:sz="4" w:space="0" w:color="auto"/>
              <w:left w:val="single" w:sz="4" w:space="0" w:color="auto"/>
              <w:bottom w:val="single" w:sz="4" w:space="0" w:color="auto"/>
              <w:right w:val="single" w:sz="4" w:space="0" w:color="auto"/>
            </w:tcBorders>
            <w:vAlign w:val="center"/>
          </w:tcPr>
          <w:p w14:paraId="64A3A9A7" w14:textId="3CC2AC7F" w:rsidR="008C12A7" w:rsidRPr="00B76C41" w:rsidRDefault="008C12A7" w:rsidP="008C12A7">
            <w:pPr>
              <w:spacing w:before="60" w:after="60"/>
              <w:rPr>
                <w:color w:val="000000"/>
                <w:sz w:val="20"/>
                <w:szCs w:val="20"/>
              </w:rPr>
            </w:pPr>
            <w:r w:rsidRPr="00B76C41">
              <w:rPr>
                <w:color w:val="000000"/>
                <w:sz w:val="20"/>
                <w:szCs w:val="20"/>
              </w:rPr>
              <w:t>Chapter 1</w:t>
            </w:r>
            <w:r>
              <w:rPr>
                <w:color w:val="000000"/>
                <w:sz w:val="20"/>
                <w:szCs w:val="20"/>
              </w:rPr>
              <w:t>1: Decision Making &amp; Creativity</w:t>
            </w:r>
          </w:p>
        </w:tc>
      </w:tr>
      <w:tr w:rsidR="008C12A7" w:rsidRPr="00B76C41" w14:paraId="3E9189D2"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0B8622EE" w14:textId="173A92E0" w:rsidR="008C12A7" w:rsidRPr="00B76C41" w:rsidRDefault="00F904C0" w:rsidP="008C12A7">
            <w:pPr>
              <w:spacing w:before="60" w:after="60"/>
              <w:rPr>
                <w:b/>
                <w:color w:val="000000"/>
              </w:rPr>
            </w:pPr>
            <w:r>
              <w:rPr>
                <w:b/>
                <w:color w:val="000000"/>
              </w:rPr>
              <w:t>Apr 12</w:t>
            </w:r>
          </w:p>
        </w:tc>
        <w:tc>
          <w:tcPr>
            <w:tcW w:w="696" w:type="dxa"/>
            <w:tcBorders>
              <w:top w:val="single" w:sz="4" w:space="0" w:color="auto"/>
              <w:left w:val="single" w:sz="4" w:space="0" w:color="auto"/>
              <w:bottom w:val="single" w:sz="4" w:space="0" w:color="auto"/>
              <w:right w:val="single" w:sz="4" w:space="0" w:color="auto"/>
            </w:tcBorders>
            <w:vAlign w:val="center"/>
          </w:tcPr>
          <w:p w14:paraId="33F6B83D" w14:textId="3E46A383" w:rsidR="008C12A7" w:rsidRPr="00B76C41" w:rsidRDefault="008C12A7" w:rsidP="008C12A7">
            <w:pPr>
              <w:spacing w:before="60" w:after="60"/>
              <w:rPr>
                <w:color w:val="000000"/>
              </w:rPr>
            </w:pPr>
            <w:r w:rsidRPr="00B76C41">
              <w:rPr>
                <w:color w:val="000000"/>
              </w:rPr>
              <w:t>1</w:t>
            </w:r>
            <w:r w:rsidR="009E3E77">
              <w:rPr>
                <w:color w:val="000000"/>
              </w:rPr>
              <w:t>2</w:t>
            </w:r>
          </w:p>
        </w:tc>
        <w:tc>
          <w:tcPr>
            <w:tcW w:w="3510" w:type="dxa"/>
            <w:tcBorders>
              <w:top w:val="single" w:sz="4" w:space="0" w:color="auto"/>
              <w:left w:val="single" w:sz="4" w:space="0" w:color="auto"/>
              <w:bottom w:val="single" w:sz="4" w:space="0" w:color="auto"/>
              <w:right w:val="single" w:sz="4" w:space="0" w:color="auto"/>
            </w:tcBorders>
            <w:vAlign w:val="center"/>
          </w:tcPr>
          <w:p w14:paraId="6D80CFDF" w14:textId="22EC6280" w:rsidR="008C12A7" w:rsidRPr="00B76C41" w:rsidRDefault="00BB071F" w:rsidP="008C12A7">
            <w:pPr>
              <w:spacing w:before="60" w:after="60"/>
              <w:rPr>
                <w:b/>
                <w:color w:val="000000"/>
                <w:sz w:val="20"/>
                <w:szCs w:val="20"/>
              </w:rPr>
            </w:pPr>
            <w:r w:rsidRPr="00B76C41">
              <w:rPr>
                <w:color w:val="000000"/>
                <w:sz w:val="20"/>
                <w:szCs w:val="20"/>
              </w:rPr>
              <w:t>Ch. 12: Power, Influence &amp; Politics</w:t>
            </w:r>
            <w:r>
              <w:rPr>
                <w:color w:val="000000"/>
                <w:sz w:val="20"/>
                <w:szCs w:val="20"/>
              </w:rPr>
              <w:t xml:space="preserve"> </w:t>
            </w:r>
            <w:r w:rsidR="001D051B">
              <w:rPr>
                <w:color w:val="000000"/>
                <w:sz w:val="20"/>
                <w:szCs w:val="20"/>
              </w:rPr>
              <w:t xml:space="preserve">– </w:t>
            </w:r>
            <w:proofErr w:type="spellStart"/>
            <w:r w:rsidR="001D051B" w:rsidRPr="001D051B">
              <w:rPr>
                <w:b/>
                <w:bCs/>
                <w:color w:val="000000"/>
                <w:sz w:val="20"/>
                <w:szCs w:val="20"/>
              </w:rPr>
              <w:t>Practica</w:t>
            </w:r>
            <w:proofErr w:type="spellEnd"/>
            <w:r w:rsidR="001D051B" w:rsidRPr="001D051B">
              <w:rPr>
                <w:b/>
                <w:bCs/>
                <w:color w:val="000000"/>
                <w:sz w:val="20"/>
                <w:szCs w:val="20"/>
              </w:rPr>
              <w:t xml:space="preserve"> 3 due</w:t>
            </w:r>
          </w:p>
        </w:tc>
        <w:tc>
          <w:tcPr>
            <w:tcW w:w="990" w:type="dxa"/>
            <w:tcBorders>
              <w:top w:val="single" w:sz="4" w:space="0" w:color="auto"/>
              <w:left w:val="single" w:sz="4" w:space="0" w:color="auto"/>
              <w:bottom w:val="single" w:sz="4" w:space="0" w:color="auto"/>
              <w:right w:val="single" w:sz="4" w:space="0" w:color="auto"/>
            </w:tcBorders>
          </w:tcPr>
          <w:p w14:paraId="2487021D" w14:textId="4E09F60C" w:rsidR="008C12A7" w:rsidRPr="00C66236" w:rsidRDefault="00F904C0" w:rsidP="008C12A7">
            <w:pPr>
              <w:spacing w:before="60" w:after="60"/>
              <w:rPr>
                <w:b/>
                <w:color w:val="000000"/>
              </w:rPr>
            </w:pPr>
            <w:r>
              <w:rPr>
                <w:b/>
                <w:color w:val="000000"/>
              </w:rPr>
              <w:t>Apr 14</w:t>
            </w:r>
          </w:p>
        </w:tc>
        <w:tc>
          <w:tcPr>
            <w:tcW w:w="696" w:type="dxa"/>
            <w:tcBorders>
              <w:top w:val="single" w:sz="4" w:space="0" w:color="auto"/>
              <w:left w:val="single" w:sz="4" w:space="0" w:color="auto"/>
              <w:bottom w:val="single" w:sz="4" w:space="0" w:color="auto"/>
              <w:right w:val="single" w:sz="4" w:space="0" w:color="auto"/>
            </w:tcBorders>
            <w:vAlign w:val="center"/>
            <w:hideMark/>
          </w:tcPr>
          <w:p w14:paraId="01B3941A" w14:textId="3188FF45" w:rsidR="008C12A7" w:rsidRPr="00B76C41" w:rsidRDefault="008C12A7" w:rsidP="008C12A7">
            <w:pPr>
              <w:spacing w:before="60" w:after="60"/>
              <w:rPr>
                <w:color w:val="000000"/>
              </w:rPr>
            </w:pPr>
            <w:r w:rsidRPr="00B76C41">
              <w:rPr>
                <w:color w:val="000000"/>
              </w:rPr>
              <w:t>1</w:t>
            </w:r>
            <w:r w:rsidR="009E3E77">
              <w:rPr>
                <w:color w:val="000000"/>
              </w:rPr>
              <w:t>3a</w:t>
            </w:r>
          </w:p>
        </w:tc>
        <w:tc>
          <w:tcPr>
            <w:tcW w:w="3150" w:type="dxa"/>
            <w:tcBorders>
              <w:top w:val="single" w:sz="4" w:space="0" w:color="auto"/>
              <w:left w:val="single" w:sz="4" w:space="0" w:color="auto"/>
              <w:bottom w:val="single" w:sz="4" w:space="0" w:color="auto"/>
              <w:right w:val="single" w:sz="4" w:space="0" w:color="auto"/>
            </w:tcBorders>
            <w:vAlign w:val="center"/>
          </w:tcPr>
          <w:p w14:paraId="36BDB621" w14:textId="77777777" w:rsidR="00BB071F" w:rsidRPr="00B76C41" w:rsidRDefault="00BB071F" w:rsidP="00BB071F">
            <w:pPr>
              <w:spacing w:before="60" w:after="60"/>
              <w:rPr>
                <w:color w:val="000000"/>
                <w:sz w:val="20"/>
                <w:szCs w:val="20"/>
              </w:rPr>
            </w:pPr>
            <w:r w:rsidRPr="00B76C41">
              <w:rPr>
                <w:color w:val="000000"/>
                <w:sz w:val="20"/>
                <w:szCs w:val="20"/>
              </w:rPr>
              <w:t>Ch1</w:t>
            </w:r>
            <w:r>
              <w:rPr>
                <w:color w:val="000000"/>
                <w:sz w:val="20"/>
                <w:szCs w:val="20"/>
              </w:rPr>
              <w:t>3</w:t>
            </w:r>
            <w:r w:rsidRPr="00B76C41">
              <w:rPr>
                <w:color w:val="000000"/>
                <w:sz w:val="20"/>
                <w:szCs w:val="20"/>
              </w:rPr>
              <w:t xml:space="preserve">: </w:t>
            </w:r>
            <w:r>
              <w:rPr>
                <w:color w:val="000000"/>
                <w:sz w:val="20"/>
                <w:szCs w:val="20"/>
              </w:rPr>
              <w:t>Leadership 1</w:t>
            </w:r>
          </w:p>
          <w:p w14:paraId="6145671C" w14:textId="343A2C2E" w:rsidR="008C12A7" w:rsidRPr="00B76C41" w:rsidRDefault="008C12A7" w:rsidP="008C12A7">
            <w:pPr>
              <w:rPr>
                <w:color w:val="000000"/>
                <w:sz w:val="20"/>
                <w:szCs w:val="20"/>
              </w:rPr>
            </w:pPr>
          </w:p>
        </w:tc>
      </w:tr>
      <w:tr w:rsidR="008C12A7" w:rsidRPr="00B76C41" w14:paraId="7F2E088E"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7061164D" w14:textId="2E485D36" w:rsidR="008C12A7" w:rsidRPr="00B76C41" w:rsidRDefault="00F904C0" w:rsidP="008C12A7">
            <w:pPr>
              <w:spacing w:before="60" w:after="60"/>
              <w:rPr>
                <w:b/>
                <w:color w:val="000000"/>
              </w:rPr>
            </w:pPr>
            <w:r>
              <w:rPr>
                <w:b/>
                <w:color w:val="000000"/>
              </w:rPr>
              <w:t>Apr 19</w:t>
            </w:r>
          </w:p>
        </w:tc>
        <w:tc>
          <w:tcPr>
            <w:tcW w:w="696" w:type="dxa"/>
            <w:tcBorders>
              <w:top w:val="single" w:sz="4" w:space="0" w:color="auto"/>
              <w:left w:val="single" w:sz="4" w:space="0" w:color="auto"/>
              <w:bottom w:val="single" w:sz="4" w:space="0" w:color="auto"/>
              <w:right w:val="single" w:sz="4" w:space="0" w:color="auto"/>
            </w:tcBorders>
            <w:vAlign w:val="center"/>
            <w:hideMark/>
          </w:tcPr>
          <w:p w14:paraId="57A18015" w14:textId="2FE37031" w:rsidR="008C12A7" w:rsidRPr="00B76C41" w:rsidRDefault="008C12A7" w:rsidP="008C12A7">
            <w:pPr>
              <w:spacing w:before="60" w:after="60"/>
              <w:rPr>
                <w:color w:val="000000"/>
              </w:rPr>
            </w:pPr>
            <w:r w:rsidRPr="00B76C41">
              <w:rPr>
                <w:color w:val="000000"/>
              </w:rPr>
              <w:t>1</w:t>
            </w:r>
            <w:r w:rsidR="009E3E77">
              <w:rPr>
                <w:color w:val="000000"/>
              </w:rPr>
              <w:t>3b</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9BB860F" w14:textId="77777777" w:rsidR="008C12A7" w:rsidRPr="00B76C41" w:rsidRDefault="008C12A7" w:rsidP="008C12A7">
            <w:pPr>
              <w:rPr>
                <w:color w:val="000000"/>
                <w:sz w:val="20"/>
                <w:szCs w:val="20"/>
              </w:rPr>
            </w:pPr>
          </w:p>
          <w:p w14:paraId="21E3A079" w14:textId="4945CA0F" w:rsidR="008C12A7" w:rsidRPr="00B76C41" w:rsidRDefault="00BB071F" w:rsidP="00BB071F">
            <w:pPr>
              <w:spacing w:before="60" w:after="60"/>
              <w:rPr>
                <w:color w:val="000000"/>
                <w:sz w:val="20"/>
                <w:szCs w:val="20"/>
              </w:rPr>
            </w:pPr>
            <w:r>
              <w:rPr>
                <w:b/>
                <w:bCs/>
                <w:sz w:val="20"/>
                <w:szCs w:val="20"/>
              </w:rPr>
              <w:t xml:space="preserve">Ch 13: Leadership 2 </w:t>
            </w:r>
            <w:r w:rsidRPr="00B76C41">
              <w:rPr>
                <w:b/>
                <w:bCs/>
                <w:sz w:val="20"/>
                <w:szCs w:val="20"/>
              </w:rPr>
              <w:t>ALP 3: Due</w:t>
            </w:r>
          </w:p>
        </w:tc>
        <w:tc>
          <w:tcPr>
            <w:tcW w:w="990" w:type="dxa"/>
            <w:tcBorders>
              <w:top w:val="single" w:sz="4" w:space="0" w:color="auto"/>
              <w:left w:val="single" w:sz="4" w:space="0" w:color="auto"/>
              <w:bottom w:val="single" w:sz="4" w:space="0" w:color="auto"/>
              <w:right w:val="single" w:sz="4" w:space="0" w:color="auto"/>
            </w:tcBorders>
          </w:tcPr>
          <w:p w14:paraId="5560BAA2" w14:textId="7D04B0DF" w:rsidR="008C12A7" w:rsidRPr="00C66236" w:rsidRDefault="00F904C0" w:rsidP="008C12A7">
            <w:pPr>
              <w:spacing w:before="60" w:after="60"/>
              <w:rPr>
                <w:b/>
                <w:color w:val="000000"/>
              </w:rPr>
            </w:pPr>
            <w:r>
              <w:rPr>
                <w:b/>
                <w:color w:val="000000"/>
              </w:rPr>
              <w:t>Apr 21</w:t>
            </w:r>
          </w:p>
        </w:tc>
        <w:tc>
          <w:tcPr>
            <w:tcW w:w="696" w:type="dxa"/>
            <w:tcBorders>
              <w:top w:val="single" w:sz="4" w:space="0" w:color="auto"/>
              <w:left w:val="single" w:sz="4" w:space="0" w:color="auto"/>
              <w:bottom w:val="single" w:sz="4" w:space="0" w:color="auto"/>
              <w:right w:val="single" w:sz="4" w:space="0" w:color="auto"/>
            </w:tcBorders>
            <w:vAlign w:val="center"/>
            <w:hideMark/>
          </w:tcPr>
          <w:p w14:paraId="34900ACA" w14:textId="4353D161" w:rsidR="008C12A7" w:rsidRPr="00B76C41" w:rsidRDefault="008C12A7" w:rsidP="008C12A7">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704416DD" w14:textId="55BC9FCF" w:rsidR="008C12A7" w:rsidRPr="00B76C41" w:rsidRDefault="00BB071F" w:rsidP="00BB071F">
            <w:pPr>
              <w:spacing w:before="60" w:after="60"/>
              <w:rPr>
                <w:b/>
                <w:bCs/>
                <w:color w:val="000000"/>
                <w:sz w:val="20"/>
                <w:szCs w:val="20"/>
              </w:rPr>
            </w:pPr>
            <w:r>
              <w:rPr>
                <w:b/>
                <w:bCs/>
                <w:color w:val="000000"/>
                <w:sz w:val="16"/>
                <w:szCs w:val="16"/>
              </w:rPr>
              <w:t>EXAM REVIEW</w:t>
            </w:r>
          </w:p>
        </w:tc>
      </w:tr>
      <w:tr w:rsidR="008C12A7" w:rsidRPr="00B76C41" w14:paraId="0C346C2E" w14:textId="77777777" w:rsidTr="009E3E77">
        <w:tc>
          <w:tcPr>
            <w:tcW w:w="990" w:type="dxa"/>
            <w:tcBorders>
              <w:top w:val="single" w:sz="4" w:space="0" w:color="auto"/>
              <w:left w:val="single" w:sz="4" w:space="0" w:color="auto"/>
              <w:bottom w:val="single" w:sz="4" w:space="0" w:color="auto"/>
              <w:right w:val="single" w:sz="4" w:space="0" w:color="auto"/>
            </w:tcBorders>
            <w:vAlign w:val="center"/>
            <w:hideMark/>
          </w:tcPr>
          <w:p w14:paraId="240B1B8F" w14:textId="3DD66343" w:rsidR="008C12A7" w:rsidRPr="00B76C41" w:rsidRDefault="00F904C0" w:rsidP="008C12A7">
            <w:pPr>
              <w:spacing w:before="60" w:after="60"/>
              <w:rPr>
                <w:b/>
                <w:color w:val="000000"/>
              </w:rPr>
            </w:pPr>
            <w:r>
              <w:rPr>
                <w:b/>
                <w:color w:val="000000"/>
              </w:rPr>
              <w:t>Apr 26</w:t>
            </w:r>
          </w:p>
        </w:tc>
        <w:tc>
          <w:tcPr>
            <w:tcW w:w="696" w:type="dxa"/>
            <w:tcBorders>
              <w:top w:val="single" w:sz="4" w:space="0" w:color="auto"/>
              <w:left w:val="single" w:sz="4" w:space="0" w:color="auto"/>
              <w:bottom w:val="single" w:sz="4" w:space="0" w:color="auto"/>
              <w:right w:val="single" w:sz="4" w:space="0" w:color="auto"/>
            </w:tcBorders>
            <w:vAlign w:val="center"/>
            <w:hideMark/>
          </w:tcPr>
          <w:p w14:paraId="592D0D0C" w14:textId="1B2EEDF7" w:rsidR="008C12A7" w:rsidRPr="00B76C41" w:rsidRDefault="008C12A7" w:rsidP="008C12A7">
            <w:pPr>
              <w:spacing w:before="60" w:after="60"/>
              <w:rPr>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1702CDB1" w14:textId="057F8D7C" w:rsidR="008C12A7" w:rsidRPr="00B76C41" w:rsidRDefault="00BB071F" w:rsidP="008C12A7">
            <w:pPr>
              <w:spacing w:before="60" w:after="60"/>
              <w:rPr>
                <w:b/>
                <w:color w:val="000000"/>
                <w:sz w:val="20"/>
                <w:szCs w:val="20"/>
              </w:rPr>
            </w:pPr>
            <w:r w:rsidRPr="00B76C41">
              <w:rPr>
                <w:b/>
                <w:bCs/>
                <w:color w:val="000000"/>
                <w:sz w:val="20"/>
                <w:szCs w:val="20"/>
              </w:rPr>
              <w:t xml:space="preserve">EXAM 3: 9, 10, </w:t>
            </w:r>
            <w:r>
              <w:rPr>
                <w:b/>
                <w:bCs/>
                <w:color w:val="000000"/>
                <w:sz w:val="20"/>
                <w:szCs w:val="20"/>
              </w:rPr>
              <w:t>11, 12, 13</w:t>
            </w:r>
          </w:p>
        </w:tc>
        <w:tc>
          <w:tcPr>
            <w:tcW w:w="990" w:type="dxa"/>
            <w:tcBorders>
              <w:top w:val="single" w:sz="4" w:space="0" w:color="auto"/>
              <w:left w:val="single" w:sz="4" w:space="0" w:color="auto"/>
              <w:bottom w:val="single" w:sz="4" w:space="0" w:color="auto"/>
              <w:right w:val="single" w:sz="4" w:space="0" w:color="auto"/>
            </w:tcBorders>
          </w:tcPr>
          <w:p w14:paraId="34C469A9" w14:textId="58B06717" w:rsidR="008C12A7" w:rsidRPr="00C66236" w:rsidRDefault="00F904C0" w:rsidP="008C12A7">
            <w:pPr>
              <w:spacing w:before="60" w:after="60"/>
              <w:rPr>
                <w:b/>
                <w:color w:val="000000"/>
              </w:rPr>
            </w:pPr>
            <w:r>
              <w:rPr>
                <w:b/>
                <w:color w:val="000000"/>
              </w:rPr>
              <w:t>Apr 28</w:t>
            </w:r>
          </w:p>
        </w:tc>
        <w:tc>
          <w:tcPr>
            <w:tcW w:w="696" w:type="dxa"/>
            <w:tcBorders>
              <w:top w:val="single" w:sz="4" w:space="0" w:color="auto"/>
              <w:left w:val="single" w:sz="4" w:space="0" w:color="auto"/>
              <w:bottom w:val="single" w:sz="4" w:space="0" w:color="auto"/>
              <w:right w:val="single" w:sz="4" w:space="0" w:color="auto"/>
            </w:tcBorders>
            <w:vAlign w:val="center"/>
            <w:hideMark/>
          </w:tcPr>
          <w:p w14:paraId="6199C32F" w14:textId="01945E51" w:rsidR="008C12A7" w:rsidRPr="00B76C41" w:rsidRDefault="008C12A7" w:rsidP="008C12A7">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62E1D1A4" w14:textId="7E1E37F2" w:rsidR="008C12A7" w:rsidRPr="00B76C41" w:rsidRDefault="00BB071F" w:rsidP="008C12A7">
            <w:pPr>
              <w:spacing w:before="60" w:after="60"/>
              <w:rPr>
                <w:b/>
                <w:bCs/>
                <w:color w:val="000000"/>
                <w:sz w:val="16"/>
                <w:szCs w:val="16"/>
              </w:rPr>
            </w:pPr>
            <w:r>
              <w:rPr>
                <w:b/>
                <w:bCs/>
                <w:color w:val="000000"/>
                <w:sz w:val="16"/>
                <w:szCs w:val="16"/>
              </w:rPr>
              <w:t>FLEX DAY (make up for missed lectures)</w:t>
            </w:r>
          </w:p>
        </w:tc>
      </w:tr>
      <w:tr w:rsidR="00BB071F" w:rsidRPr="00B76C41" w14:paraId="1633B14E" w14:textId="77777777" w:rsidTr="009E3E77">
        <w:trPr>
          <w:trHeight w:val="395"/>
        </w:trPr>
        <w:tc>
          <w:tcPr>
            <w:tcW w:w="990" w:type="dxa"/>
            <w:tcBorders>
              <w:top w:val="single" w:sz="4" w:space="0" w:color="auto"/>
              <w:left w:val="single" w:sz="4" w:space="0" w:color="auto"/>
              <w:bottom w:val="single" w:sz="4" w:space="0" w:color="auto"/>
              <w:right w:val="single" w:sz="4" w:space="0" w:color="auto"/>
            </w:tcBorders>
            <w:vAlign w:val="center"/>
            <w:hideMark/>
          </w:tcPr>
          <w:p w14:paraId="5226CDE4" w14:textId="7D5539F2" w:rsidR="00BB071F" w:rsidRPr="00B76C41" w:rsidRDefault="00BB071F" w:rsidP="00BB071F">
            <w:pPr>
              <w:spacing w:before="60" w:after="60"/>
              <w:rPr>
                <w:b/>
                <w:color w:val="000000"/>
              </w:rPr>
            </w:pPr>
            <w:r>
              <w:rPr>
                <w:b/>
                <w:color w:val="000000"/>
              </w:rPr>
              <w:t>May 3</w:t>
            </w:r>
          </w:p>
        </w:tc>
        <w:tc>
          <w:tcPr>
            <w:tcW w:w="696" w:type="dxa"/>
            <w:tcBorders>
              <w:top w:val="single" w:sz="4" w:space="0" w:color="auto"/>
              <w:left w:val="single" w:sz="4" w:space="0" w:color="auto"/>
              <w:bottom w:val="single" w:sz="4" w:space="0" w:color="auto"/>
              <w:right w:val="single" w:sz="4" w:space="0" w:color="auto"/>
            </w:tcBorders>
            <w:vAlign w:val="center"/>
            <w:hideMark/>
          </w:tcPr>
          <w:p w14:paraId="35B591F9" w14:textId="4C8F2659" w:rsidR="00BB071F" w:rsidRPr="00B76C41" w:rsidRDefault="00BB071F" w:rsidP="00BB071F">
            <w:pPr>
              <w:spacing w:before="60" w:after="60"/>
              <w:rPr>
                <w:color w:val="000000"/>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11ADD7C0" w14:textId="0BCC6F98" w:rsidR="00BB071F" w:rsidRPr="00B76C41" w:rsidRDefault="00BB071F" w:rsidP="00BB071F">
            <w:pPr>
              <w:spacing w:before="60" w:after="60"/>
              <w:rPr>
                <w:b/>
                <w:bCs/>
                <w:sz w:val="20"/>
                <w:szCs w:val="20"/>
              </w:rPr>
            </w:pPr>
            <w:r>
              <w:rPr>
                <w:b/>
                <w:bCs/>
                <w:sz w:val="20"/>
                <w:szCs w:val="20"/>
              </w:rPr>
              <w:t>FINAL REVIEW</w:t>
            </w:r>
          </w:p>
        </w:tc>
        <w:tc>
          <w:tcPr>
            <w:tcW w:w="990" w:type="dxa"/>
            <w:tcBorders>
              <w:top w:val="single" w:sz="4" w:space="0" w:color="auto"/>
              <w:left w:val="single" w:sz="4" w:space="0" w:color="auto"/>
              <w:bottom w:val="single" w:sz="4" w:space="0" w:color="auto"/>
              <w:right w:val="single" w:sz="4" w:space="0" w:color="auto"/>
            </w:tcBorders>
          </w:tcPr>
          <w:p w14:paraId="6832A6EB" w14:textId="1FE9A1BD" w:rsidR="00BB071F" w:rsidRPr="00C66236" w:rsidRDefault="00BB071F" w:rsidP="00BB071F">
            <w:pPr>
              <w:spacing w:before="60" w:after="60"/>
              <w:rPr>
                <w:b/>
                <w:color w:val="000000"/>
              </w:rPr>
            </w:pPr>
            <w:r>
              <w:rPr>
                <w:b/>
                <w:color w:val="000000"/>
              </w:rPr>
              <w:t>May 5</w:t>
            </w:r>
          </w:p>
        </w:tc>
        <w:tc>
          <w:tcPr>
            <w:tcW w:w="696" w:type="dxa"/>
            <w:tcBorders>
              <w:top w:val="single" w:sz="4" w:space="0" w:color="auto"/>
              <w:left w:val="single" w:sz="4" w:space="0" w:color="auto"/>
              <w:bottom w:val="single" w:sz="4" w:space="0" w:color="auto"/>
              <w:right w:val="single" w:sz="4" w:space="0" w:color="auto"/>
            </w:tcBorders>
            <w:vAlign w:val="center"/>
          </w:tcPr>
          <w:p w14:paraId="553A8F81" w14:textId="6E164A70" w:rsidR="00BB071F" w:rsidRPr="00B76C41" w:rsidRDefault="00BB071F" w:rsidP="00BB071F">
            <w:pPr>
              <w:spacing w:before="60" w:after="60"/>
              <w:rPr>
                <w:color w:val="000000"/>
              </w:rPr>
            </w:pPr>
          </w:p>
        </w:tc>
        <w:tc>
          <w:tcPr>
            <w:tcW w:w="3150" w:type="dxa"/>
            <w:tcBorders>
              <w:top w:val="single" w:sz="4" w:space="0" w:color="auto"/>
              <w:left w:val="single" w:sz="4" w:space="0" w:color="auto"/>
              <w:bottom w:val="single" w:sz="4" w:space="0" w:color="auto"/>
              <w:right w:val="single" w:sz="4" w:space="0" w:color="auto"/>
            </w:tcBorders>
            <w:vAlign w:val="center"/>
            <w:hideMark/>
          </w:tcPr>
          <w:p w14:paraId="42A02EE4" w14:textId="75B56FCE" w:rsidR="00BB071F" w:rsidRPr="00B76C41" w:rsidRDefault="00BB071F" w:rsidP="00BB071F">
            <w:pPr>
              <w:spacing w:before="60" w:after="60"/>
              <w:rPr>
                <w:b/>
                <w:color w:val="000000"/>
                <w:sz w:val="20"/>
                <w:szCs w:val="20"/>
              </w:rPr>
            </w:pPr>
            <w:r>
              <w:rPr>
                <w:b/>
                <w:color w:val="000000"/>
                <w:sz w:val="20"/>
                <w:szCs w:val="20"/>
              </w:rPr>
              <w:t>FINAL EXAM</w:t>
            </w:r>
            <w:r w:rsidR="009E3E77">
              <w:rPr>
                <w:b/>
                <w:color w:val="000000"/>
                <w:sz w:val="20"/>
                <w:szCs w:val="20"/>
              </w:rPr>
              <w:t xml:space="preserve"> (SAME ROOM)</w:t>
            </w:r>
          </w:p>
        </w:tc>
      </w:tr>
    </w:tbl>
    <w:p w14:paraId="112EA6D4" w14:textId="77777777" w:rsidR="00234583" w:rsidRPr="00B76C41" w:rsidRDefault="00234583" w:rsidP="005A1833">
      <w:pPr>
        <w:rPr>
          <w:b/>
          <w:sz w:val="20"/>
          <w:szCs w:val="20"/>
        </w:rPr>
      </w:pPr>
    </w:p>
    <w:p w14:paraId="45C2DDA5" w14:textId="03A22954" w:rsidR="007B1E3F" w:rsidRPr="00B76C41" w:rsidRDefault="007B1E3F" w:rsidP="005A1833">
      <w:pPr>
        <w:rPr>
          <w:b/>
          <w:i/>
          <w:sz w:val="20"/>
          <w:szCs w:val="20"/>
        </w:rPr>
      </w:pPr>
      <w:r w:rsidRPr="00B76C41">
        <w:rPr>
          <w:b/>
          <w:i/>
          <w:sz w:val="20"/>
          <w:szCs w:val="20"/>
        </w:rPr>
        <w:t>Guest speakers sometimes cancel or push around dates. Please come prepared for the next lecture even though a guest speaker is scheduled. We may also do an in-class activity. In other words, come to class!</w:t>
      </w:r>
    </w:p>
    <w:p w14:paraId="5FBDD97B" w14:textId="77777777" w:rsidR="00D2180A" w:rsidRPr="00B76C41" w:rsidRDefault="00D2180A">
      <w:pPr>
        <w:rPr>
          <w:b/>
          <w:i/>
          <w:sz w:val="20"/>
          <w:szCs w:val="20"/>
        </w:rPr>
      </w:pPr>
    </w:p>
    <w:sectPr w:rsidR="00D2180A" w:rsidRPr="00B76C41" w:rsidSect="00A86B60">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BA47" w14:textId="77777777" w:rsidR="00C920B5" w:rsidRDefault="00C920B5" w:rsidP="00047992">
      <w:r>
        <w:separator/>
      </w:r>
    </w:p>
  </w:endnote>
  <w:endnote w:type="continuationSeparator" w:id="0">
    <w:p w14:paraId="50F34932" w14:textId="77777777" w:rsidR="00C920B5" w:rsidRDefault="00C920B5" w:rsidP="0004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58847"/>
      <w:docPartObj>
        <w:docPartGallery w:val="Page Numbers (Bottom of Page)"/>
        <w:docPartUnique/>
      </w:docPartObj>
    </w:sdtPr>
    <w:sdtEndPr>
      <w:rPr>
        <w:noProof/>
      </w:rPr>
    </w:sdtEndPr>
    <w:sdtContent>
      <w:p w14:paraId="45A5D56C" w14:textId="4D2D83A6" w:rsidR="005A75D1" w:rsidRDefault="005A7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95DA2" w14:textId="77777777" w:rsidR="00C15423" w:rsidRDefault="00C1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D3C06" w14:textId="77777777" w:rsidR="00C920B5" w:rsidRDefault="00C920B5" w:rsidP="00047992">
      <w:r>
        <w:separator/>
      </w:r>
    </w:p>
  </w:footnote>
  <w:footnote w:type="continuationSeparator" w:id="0">
    <w:p w14:paraId="51190295" w14:textId="77777777" w:rsidR="00C920B5" w:rsidRDefault="00C920B5" w:rsidP="0004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BD6B" w14:textId="77777777" w:rsidR="00C920B5" w:rsidRDefault="00487222">
    <w:pPr>
      <w:pStyle w:val="Header"/>
    </w:pPr>
    <w:r w:rsidRPr="0065330D">
      <w:rPr>
        <w:rFonts w:ascii="Arial" w:hAnsi="Arial" w:cs="Arial"/>
        <w:b/>
        <w:noProof/>
        <w:sz w:val="20"/>
        <w:szCs w:val="20"/>
      </w:rPr>
      <w:drawing>
        <wp:inline distT="0" distB="0" distL="0" distR="0" wp14:anchorId="7666B1D8" wp14:editId="5CC19C4F">
          <wp:extent cx="1990725" cy="9953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vada_Master_horiz_no_taglin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995363"/>
                  </a:xfrm>
                  <a:prstGeom prst="rect">
                    <a:avLst/>
                  </a:prstGeom>
                </pic:spPr>
              </pic:pic>
            </a:graphicData>
          </a:graphic>
        </wp:inline>
      </w:drawing>
    </w:r>
    <w:r w:rsidR="00971DE4">
      <w:rPr>
        <w:noProof/>
      </w:rPr>
      <mc:AlternateContent>
        <mc:Choice Requires="wps">
          <w:drawing>
            <wp:anchor distT="0" distB="0" distL="118745" distR="118745" simplePos="0" relativeHeight="251657728" behindDoc="1" locked="0" layoutInCell="1" allowOverlap="0" wp14:anchorId="0A9671D2" wp14:editId="4899471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26670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48902D" w14:textId="3A9E5858" w:rsidR="00487222" w:rsidRDefault="00487222">
                              <w:pPr>
                                <w:pStyle w:val="Header"/>
                                <w:tabs>
                                  <w:tab w:val="clear" w:pos="4680"/>
                                  <w:tab w:val="clear" w:pos="9360"/>
                                </w:tabs>
                                <w:jc w:val="center"/>
                                <w:rPr>
                                  <w:caps/>
                                  <w:color w:val="FFFFFF" w:themeColor="background1"/>
                                </w:rPr>
                              </w:pPr>
                              <w:r>
                                <w:rPr>
                                  <w:caps/>
                                  <w:color w:val="FFFFFF" w:themeColor="background1"/>
                                </w:rPr>
                                <w:t xml:space="preserve">Syllabus MGT 323 –organizational Behavior </w:t>
                              </w:r>
                              <w:r w:rsidR="00EB09B6">
                                <w:rPr>
                                  <w:caps/>
                                  <w:color w:val="FFFFFF" w:themeColor="background1"/>
                                </w:rPr>
                                <w:t>SPRING 202</w:t>
                              </w:r>
                              <w:r w:rsidR="00C15423">
                                <w:rPr>
                                  <w:caps/>
                                  <w:color w:val="FFFFFF" w:themeColor="background1"/>
                                </w:rPr>
                                <w:t>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9671D2" id="Rectangle 197" o:spid="_x0000_s1026" style="position:absolute;margin-left:0;margin-top:0;width:467.75pt;height:21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B48902D" w14:textId="3A9E5858" w:rsidR="00487222" w:rsidRDefault="00487222">
                        <w:pPr>
                          <w:pStyle w:val="Header"/>
                          <w:tabs>
                            <w:tab w:val="clear" w:pos="4680"/>
                            <w:tab w:val="clear" w:pos="9360"/>
                          </w:tabs>
                          <w:jc w:val="center"/>
                          <w:rPr>
                            <w:caps/>
                            <w:color w:val="FFFFFF" w:themeColor="background1"/>
                          </w:rPr>
                        </w:pPr>
                        <w:r>
                          <w:rPr>
                            <w:caps/>
                            <w:color w:val="FFFFFF" w:themeColor="background1"/>
                          </w:rPr>
                          <w:t xml:space="preserve">Syllabus MGT 323 –organizational Behavior </w:t>
                        </w:r>
                        <w:r w:rsidR="00EB09B6">
                          <w:rPr>
                            <w:caps/>
                            <w:color w:val="FFFFFF" w:themeColor="background1"/>
                          </w:rPr>
                          <w:t>SPRING 202</w:t>
                        </w:r>
                        <w:r w:rsidR="00C15423">
                          <w:rPr>
                            <w:caps/>
                            <w:color w:val="FFFFFF" w:themeColor="background1"/>
                          </w:rPr>
                          <w:t>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4DAD"/>
    <w:multiLevelType w:val="hybridMultilevel"/>
    <w:tmpl w:val="43FC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F1A"/>
    <w:multiLevelType w:val="hybridMultilevel"/>
    <w:tmpl w:val="32622D90"/>
    <w:lvl w:ilvl="0" w:tplc="0409000F">
      <w:start w:val="1"/>
      <w:numFmt w:val="decimal"/>
      <w:lvlText w:val="%1."/>
      <w:lvlJc w:val="left"/>
      <w:pPr>
        <w:ind w:left="45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A018FB"/>
    <w:multiLevelType w:val="hybridMultilevel"/>
    <w:tmpl w:val="6232AAE8"/>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56585"/>
    <w:multiLevelType w:val="hybridMultilevel"/>
    <w:tmpl w:val="B222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069"/>
    <w:multiLevelType w:val="hybridMultilevel"/>
    <w:tmpl w:val="903A8C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61F5CBF"/>
    <w:multiLevelType w:val="hybridMultilevel"/>
    <w:tmpl w:val="60CE36BA"/>
    <w:lvl w:ilvl="0" w:tplc="464E92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B19F0"/>
    <w:multiLevelType w:val="hybridMultilevel"/>
    <w:tmpl w:val="7E7AACA4"/>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90E7E"/>
    <w:multiLevelType w:val="hybridMultilevel"/>
    <w:tmpl w:val="72324B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DCA189E"/>
    <w:multiLevelType w:val="hybridMultilevel"/>
    <w:tmpl w:val="453C5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55814"/>
    <w:multiLevelType w:val="hybridMultilevel"/>
    <w:tmpl w:val="932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768C5"/>
    <w:multiLevelType w:val="hybridMultilevel"/>
    <w:tmpl w:val="48FA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45149"/>
    <w:multiLevelType w:val="hybridMultilevel"/>
    <w:tmpl w:val="1F64897C"/>
    <w:lvl w:ilvl="0" w:tplc="04090001">
      <w:start w:val="1"/>
      <w:numFmt w:val="bullet"/>
      <w:lvlText w:val=""/>
      <w:lvlJc w:val="left"/>
      <w:pPr>
        <w:ind w:left="63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2C47D61"/>
    <w:multiLevelType w:val="hybridMultilevel"/>
    <w:tmpl w:val="AB44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E414B"/>
    <w:multiLevelType w:val="hybridMultilevel"/>
    <w:tmpl w:val="387419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14AB8"/>
    <w:multiLevelType w:val="hybridMultilevel"/>
    <w:tmpl w:val="9644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D65A6"/>
    <w:multiLevelType w:val="hybridMultilevel"/>
    <w:tmpl w:val="C8C4A3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01C5"/>
    <w:multiLevelType w:val="hybridMultilevel"/>
    <w:tmpl w:val="6232AAE8"/>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574A9"/>
    <w:multiLevelType w:val="hybridMultilevel"/>
    <w:tmpl w:val="ADFE7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C408D"/>
    <w:multiLevelType w:val="hybridMultilevel"/>
    <w:tmpl w:val="263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C6489"/>
    <w:multiLevelType w:val="hybridMultilevel"/>
    <w:tmpl w:val="683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5D3E6C"/>
    <w:multiLevelType w:val="hybridMultilevel"/>
    <w:tmpl w:val="6232AAE8"/>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F67098"/>
    <w:multiLevelType w:val="hybridMultilevel"/>
    <w:tmpl w:val="7D8CE66A"/>
    <w:lvl w:ilvl="0" w:tplc="04090001">
      <w:start w:val="1"/>
      <w:numFmt w:val="bullet"/>
      <w:lvlText w:val=""/>
      <w:lvlJc w:val="left"/>
      <w:pPr>
        <w:tabs>
          <w:tab w:val="num" w:pos="540"/>
        </w:tabs>
        <w:ind w:left="540" w:hanging="360"/>
      </w:pPr>
      <w:rPr>
        <w:rFonts w:ascii="Symbol" w:hAnsi="Symbol" w:hint="default"/>
      </w:rPr>
    </w:lvl>
    <w:lvl w:ilvl="1" w:tplc="04090005">
      <w:start w:val="1"/>
      <w:numFmt w:val="bullet"/>
      <w:lvlText w:val=""/>
      <w:lvlJc w:val="left"/>
      <w:pPr>
        <w:tabs>
          <w:tab w:val="num" w:pos="900"/>
        </w:tabs>
        <w:ind w:left="900" w:hanging="360"/>
      </w:pPr>
      <w:rPr>
        <w:rFonts w:ascii="Wingdings" w:hAnsi="Wingdings" w:hint="default"/>
      </w:rPr>
    </w:lvl>
    <w:lvl w:ilvl="2" w:tplc="04090005">
      <w:start w:val="1"/>
      <w:numFmt w:val="bullet"/>
      <w:lvlText w:val=""/>
      <w:lvlJc w:val="left"/>
      <w:pPr>
        <w:tabs>
          <w:tab w:val="num" w:pos="1260"/>
        </w:tabs>
        <w:ind w:left="1260" w:hanging="360"/>
      </w:pPr>
      <w:rPr>
        <w:rFonts w:ascii="Wingdings" w:hAnsi="Wingdings" w:hint="default"/>
      </w:rPr>
    </w:lvl>
    <w:lvl w:ilvl="3" w:tplc="0409000F">
      <w:start w:val="1"/>
      <w:numFmt w:val="decimal"/>
      <w:lvlText w:val="%4."/>
      <w:lvlJc w:val="left"/>
      <w:pPr>
        <w:tabs>
          <w:tab w:val="num" w:pos="1620"/>
        </w:tabs>
        <w:ind w:left="162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787F10"/>
    <w:multiLevelType w:val="hybridMultilevel"/>
    <w:tmpl w:val="B3F8A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8567BC"/>
    <w:multiLevelType w:val="hybridMultilevel"/>
    <w:tmpl w:val="C0E4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E3D78"/>
    <w:multiLevelType w:val="hybridMultilevel"/>
    <w:tmpl w:val="6232AAE8"/>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772712"/>
    <w:multiLevelType w:val="hybridMultilevel"/>
    <w:tmpl w:val="1F72AC7A"/>
    <w:lvl w:ilvl="0" w:tplc="0409000F">
      <w:start w:val="1"/>
      <w:numFmt w:val="decimal"/>
      <w:lvlText w:val="%1."/>
      <w:lvlJc w:val="left"/>
      <w:pPr>
        <w:ind w:left="54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4291F19"/>
    <w:multiLevelType w:val="hybridMultilevel"/>
    <w:tmpl w:val="8DAE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274FB"/>
    <w:multiLevelType w:val="hybridMultilevel"/>
    <w:tmpl w:val="9E082A62"/>
    <w:lvl w:ilvl="0" w:tplc="5A225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62DC9"/>
    <w:multiLevelType w:val="hybridMultilevel"/>
    <w:tmpl w:val="4E98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32D73"/>
    <w:multiLevelType w:val="hybridMultilevel"/>
    <w:tmpl w:val="ACA2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43D19"/>
    <w:multiLevelType w:val="hybridMultilevel"/>
    <w:tmpl w:val="2CC2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8015A"/>
    <w:multiLevelType w:val="hybridMultilevel"/>
    <w:tmpl w:val="AAD43A0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641261CE"/>
    <w:multiLevelType w:val="hybridMultilevel"/>
    <w:tmpl w:val="B37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3654B"/>
    <w:multiLevelType w:val="hybridMultilevel"/>
    <w:tmpl w:val="8032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E2F9F"/>
    <w:multiLevelType w:val="hybridMultilevel"/>
    <w:tmpl w:val="3BBC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40EC9"/>
    <w:multiLevelType w:val="hybridMultilevel"/>
    <w:tmpl w:val="D2988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43C63"/>
    <w:multiLevelType w:val="hybridMultilevel"/>
    <w:tmpl w:val="A054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B4309"/>
    <w:multiLevelType w:val="hybridMultilevel"/>
    <w:tmpl w:val="E04ED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928D6"/>
    <w:multiLevelType w:val="hybridMultilevel"/>
    <w:tmpl w:val="62609210"/>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26A88"/>
    <w:multiLevelType w:val="hybridMultilevel"/>
    <w:tmpl w:val="4096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F28D3"/>
    <w:multiLevelType w:val="hybridMultilevel"/>
    <w:tmpl w:val="B38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4498C"/>
    <w:multiLevelType w:val="hybridMultilevel"/>
    <w:tmpl w:val="1E9A8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757FCF"/>
    <w:multiLevelType w:val="hybridMultilevel"/>
    <w:tmpl w:val="EB1C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90F08"/>
    <w:multiLevelType w:val="hybridMultilevel"/>
    <w:tmpl w:val="6232AAE8"/>
    <w:lvl w:ilvl="0" w:tplc="7FE2666A">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923B1D"/>
    <w:multiLevelType w:val="hybridMultilevel"/>
    <w:tmpl w:val="1602C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8"/>
  </w:num>
  <w:num w:numId="3">
    <w:abstractNumId w:val="21"/>
  </w:num>
  <w:num w:numId="4">
    <w:abstractNumId w:val="34"/>
  </w:num>
  <w:num w:numId="5">
    <w:abstractNumId w:val="10"/>
  </w:num>
  <w:num w:numId="6">
    <w:abstractNumId w:val="27"/>
  </w:num>
  <w:num w:numId="7">
    <w:abstractNumId w:val="13"/>
  </w:num>
  <w:num w:numId="8">
    <w:abstractNumId w:val="35"/>
  </w:num>
  <w:num w:numId="9">
    <w:abstractNumId w:val="30"/>
  </w:num>
  <w:num w:numId="10">
    <w:abstractNumId w:val="39"/>
  </w:num>
  <w:num w:numId="11">
    <w:abstractNumId w:val="31"/>
  </w:num>
  <w:num w:numId="12">
    <w:abstractNumId w:val="12"/>
  </w:num>
  <w:num w:numId="13">
    <w:abstractNumId w:val="11"/>
  </w:num>
  <w:num w:numId="14">
    <w:abstractNumId w:val="41"/>
  </w:num>
  <w:num w:numId="15">
    <w:abstractNumId w:val="4"/>
  </w:num>
  <w:num w:numId="16">
    <w:abstractNumId w:val="42"/>
  </w:num>
  <w:num w:numId="17">
    <w:abstractNumId w:val="37"/>
  </w:num>
  <w:num w:numId="18">
    <w:abstractNumId w:val="23"/>
  </w:num>
  <w:num w:numId="19">
    <w:abstractNumId w:val="25"/>
  </w:num>
  <w:num w:numId="20">
    <w:abstractNumId w:val="15"/>
  </w:num>
  <w:num w:numId="21">
    <w:abstractNumId w:val="40"/>
  </w:num>
  <w:num w:numId="22">
    <w:abstractNumId w:val="32"/>
  </w:num>
  <w:num w:numId="23">
    <w:abstractNumId w:val="28"/>
  </w:num>
  <w:num w:numId="24">
    <w:abstractNumId w:val="17"/>
  </w:num>
  <w:num w:numId="25">
    <w:abstractNumId w:val="7"/>
  </w:num>
  <w:num w:numId="26">
    <w:abstractNumId w:val="26"/>
  </w:num>
  <w:num w:numId="27">
    <w:abstractNumId w:val="1"/>
  </w:num>
  <w:num w:numId="28">
    <w:abstractNumId w:val="9"/>
  </w:num>
  <w:num w:numId="29">
    <w:abstractNumId w:val="22"/>
  </w:num>
  <w:num w:numId="30">
    <w:abstractNumId w:val="24"/>
  </w:num>
  <w:num w:numId="31">
    <w:abstractNumId w:val="3"/>
  </w:num>
  <w:num w:numId="32">
    <w:abstractNumId w:val="14"/>
  </w:num>
  <w:num w:numId="33">
    <w:abstractNumId w:val="19"/>
  </w:num>
  <w:num w:numId="34">
    <w:abstractNumId w:val="16"/>
  </w:num>
  <w:num w:numId="35">
    <w:abstractNumId w:val="20"/>
  </w:num>
  <w:num w:numId="36">
    <w:abstractNumId w:val="43"/>
  </w:num>
  <w:num w:numId="37">
    <w:abstractNumId w:val="2"/>
  </w:num>
  <w:num w:numId="38">
    <w:abstractNumId w:val="6"/>
  </w:num>
  <w:num w:numId="39">
    <w:abstractNumId w:val="18"/>
  </w:num>
  <w:num w:numId="40">
    <w:abstractNumId w:val="38"/>
  </w:num>
  <w:num w:numId="41">
    <w:abstractNumId w:val="0"/>
  </w:num>
  <w:num w:numId="42">
    <w:abstractNumId w:val="33"/>
  </w:num>
  <w:num w:numId="43">
    <w:abstractNumId w:val="44"/>
  </w:num>
  <w:num w:numId="44">
    <w:abstractNumId w:val="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8B"/>
    <w:rsid w:val="000224C8"/>
    <w:rsid w:val="00025102"/>
    <w:rsid w:val="00026C19"/>
    <w:rsid w:val="000334DA"/>
    <w:rsid w:val="00034708"/>
    <w:rsid w:val="00043E87"/>
    <w:rsid w:val="00047992"/>
    <w:rsid w:val="00050A2C"/>
    <w:rsid w:val="00053D31"/>
    <w:rsid w:val="0005543D"/>
    <w:rsid w:val="0005742B"/>
    <w:rsid w:val="0005796D"/>
    <w:rsid w:val="00061411"/>
    <w:rsid w:val="00061A6E"/>
    <w:rsid w:val="00063C9A"/>
    <w:rsid w:val="00064E1C"/>
    <w:rsid w:val="00066B3F"/>
    <w:rsid w:val="00066ED6"/>
    <w:rsid w:val="00067014"/>
    <w:rsid w:val="00067DC3"/>
    <w:rsid w:val="000713A8"/>
    <w:rsid w:val="00071F7D"/>
    <w:rsid w:val="00072BE1"/>
    <w:rsid w:val="00072DD8"/>
    <w:rsid w:val="00081B62"/>
    <w:rsid w:val="00081C69"/>
    <w:rsid w:val="0008303E"/>
    <w:rsid w:val="000874C6"/>
    <w:rsid w:val="00090199"/>
    <w:rsid w:val="00090215"/>
    <w:rsid w:val="00091EB7"/>
    <w:rsid w:val="00096FA2"/>
    <w:rsid w:val="000A0EB5"/>
    <w:rsid w:val="000A1796"/>
    <w:rsid w:val="000A26C1"/>
    <w:rsid w:val="000A4000"/>
    <w:rsid w:val="000A51D4"/>
    <w:rsid w:val="000A6179"/>
    <w:rsid w:val="000A69F3"/>
    <w:rsid w:val="000B2824"/>
    <w:rsid w:val="000D1137"/>
    <w:rsid w:val="000D5329"/>
    <w:rsid w:val="000F28C9"/>
    <w:rsid w:val="000F4191"/>
    <w:rsid w:val="000F4BD0"/>
    <w:rsid w:val="000F7FC5"/>
    <w:rsid w:val="001025AD"/>
    <w:rsid w:val="00104F06"/>
    <w:rsid w:val="00122E81"/>
    <w:rsid w:val="00126941"/>
    <w:rsid w:val="00144707"/>
    <w:rsid w:val="00152E03"/>
    <w:rsid w:val="00152F70"/>
    <w:rsid w:val="00153F75"/>
    <w:rsid w:val="00154A40"/>
    <w:rsid w:val="00155F28"/>
    <w:rsid w:val="00156A06"/>
    <w:rsid w:val="00162365"/>
    <w:rsid w:val="00163B4B"/>
    <w:rsid w:val="001645B0"/>
    <w:rsid w:val="0016779E"/>
    <w:rsid w:val="0016789B"/>
    <w:rsid w:val="00170B81"/>
    <w:rsid w:val="00170E8D"/>
    <w:rsid w:val="00172937"/>
    <w:rsid w:val="00173E4B"/>
    <w:rsid w:val="001763AD"/>
    <w:rsid w:val="00176A1C"/>
    <w:rsid w:val="00176E48"/>
    <w:rsid w:val="00184E28"/>
    <w:rsid w:val="00185BD2"/>
    <w:rsid w:val="0018635E"/>
    <w:rsid w:val="00187A2B"/>
    <w:rsid w:val="00195B83"/>
    <w:rsid w:val="001A01F7"/>
    <w:rsid w:val="001A05AA"/>
    <w:rsid w:val="001A12A5"/>
    <w:rsid w:val="001A28A2"/>
    <w:rsid w:val="001B42E8"/>
    <w:rsid w:val="001B5040"/>
    <w:rsid w:val="001B76DA"/>
    <w:rsid w:val="001C25C4"/>
    <w:rsid w:val="001C2C41"/>
    <w:rsid w:val="001C2C9F"/>
    <w:rsid w:val="001C3C23"/>
    <w:rsid w:val="001C5784"/>
    <w:rsid w:val="001C6877"/>
    <w:rsid w:val="001C6B3D"/>
    <w:rsid w:val="001D051B"/>
    <w:rsid w:val="001D1322"/>
    <w:rsid w:val="001E1127"/>
    <w:rsid w:val="001E677F"/>
    <w:rsid w:val="001F0D32"/>
    <w:rsid w:val="001F1107"/>
    <w:rsid w:val="001F1A55"/>
    <w:rsid w:val="001F1CBE"/>
    <w:rsid w:val="001F2592"/>
    <w:rsid w:val="001F7869"/>
    <w:rsid w:val="001F7F97"/>
    <w:rsid w:val="002023FF"/>
    <w:rsid w:val="002047E5"/>
    <w:rsid w:val="00211DE5"/>
    <w:rsid w:val="00214AC3"/>
    <w:rsid w:val="002200A0"/>
    <w:rsid w:val="00220BB5"/>
    <w:rsid w:val="00220FE2"/>
    <w:rsid w:val="00221CDC"/>
    <w:rsid w:val="002224C9"/>
    <w:rsid w:val="002230A3"/>
    <w:rsid w:val="00223F0F"/>
    <w:rsid w:val="002240DC"/>
    <w:rsid w:val="00224282"/>
    <w:rsid w:val="00224449"/>
    <w:rsid w:val="00225341"/>
    <w:rsid w:val="0022614B"/>
    <w:rsid w:val="0023175C"/>
    <w:rsid w:val="00234583"/>
    <w:rsid w:val="0023472E"/>
    <w:rsid w:val="00240ACC"/>
    <w:rsid w:val="002425B9"/>
    <w:rsid w:val="00242DEF"/>
    <w:rsid w:val="0025193C"/>
    <w:rsid w:val="002536D0"/>
    <w:rsid w:val="00255F76"/>
    <w:rsid w:val="00261A82"/>
    <w:rsid w:val="00265DC1"/>
    <w:rsid w:val="00275605"/>
    <w:rsid w:val="00275795"/>
    <w:rsid w:val="00276321"/>
    <w:rsid w:val="002803B0"/>
    <w:rsid w:val="00280EA1"/>
    <w:rsid w:val="00282219"/>
    <w:rsid w:val="00282D77"/>
    <w:rsid w:val="00286D2E"/>
    <w:rsid w:val="002875CC"/>
    <w:rsid w:val="00291F83"/>
    <w:rsid w:val="002921D0"/>
    <w:rsid w:val="00295324"/>
    <w:rsid w:val="00295691"/>
    <w:rsid w:val="002976CB"/>
    <w:rsid w:val="00297943"/>
    <w:rsid w:val="00297B69"/>
    <w:rsid w:val="002A218A"/>
    <w:rsid w:val="002A2903"/>
    <w:rsid w:val="002A2B11"/>
    <w:rsid w:val="002A7983"/>
    <w:rsid w:val="002B3F9B"/>
    <w:rsid w:val="002B5292"/>
    <w:rsid w:val="002B77CC"/>
    <w:rsid w:val="002C26B4"/>
    <w:rsid w:val="002C6806"/>
    <w:rsid w:val="002C7882"/>
    <w:rsid w:val="002D09AB"/>
    <w:rsid w:val="002D6EAA"/>
    <w:rsid w:val="002E05DF"/>
    <w:rsid w:val="002E4BA5"/>
    <w:rsid w:val="002E6845"/>
    <w:rsid w:val="002E6D24"/>
    <w:rsid w:val="002F333C"/>
    <w:rsid w:val="003020E5"/>
    <w:rsid w:val="0030366F"/>
    <w:rsid w:val="00307A6D"/>
    <w:rsid w:val="00312A2C"/>
    <w:rsid w:val="00313D10"/>
    <w:rsid w:val="0031579A"/>
    <w:rsid w:val="00317AFD"/>
    <w:rsid w:val="00317BDC"/>
    <w:rsid w:val="00320978"/>
    <w:rsid w:val="0032103C"/>
    <w:rsid w:val="003233EE"/>
    <w:rsid w:val="00323628"/>
    <w:rsid w:val="00326249"/>
    <w:rsid w:val="00326807"/>
    <w:rsid w:val="003323E0"/>
    <w:rsid w:val="0033491F"/>
    <w:rsid w:val="003377CF"/>
    <w:rsid w:val="00341BFB"/>
    <w:rsid w:val="0034237A"/>
    <w:rsid w:val="00342796"/>
    <w:rsid w:val="00344A60"/>
    <w:rsid w:val="00345A23"/>
    <w:rsid w:val="0035036C"/>
    <w:rsid w:val="003578B6"/>
    <w:rsid w:val="00361435"/>
    <w:rsid w:val="003672E2"/>
    <w:rsid w:val="00367A06"/>
    <w:rsid w:val="003722A5"/>
    <w:rsid w:val="003755F9"/>
    <w:rsid w:val="00376BF4"/>
    <w:rsid w:val="00381EA1"/>
    <w:rsid w:val="003820CC"/>
    <w:rsid w:val="00390067"/>
    <w:rsid w:val="00390BCD"/>
    <w:rsid w:val="00391663"/>
    <w:rsid w:val="00393352"/>
    <w:rsid w:val="0039719B"/>
    <w:rsid w:val="003A1785"/>
    <w:rsid w:val="003A17AA"/>
    <w:rsid w:val="003A3489"/>
    <w:rsid w:val="003A4B14"/>
    <w:rsid w:val="003B2601"/>
    <w:rsid w:val="003B28BF"/>
    <w:rsid w:val="003B5261"/>
    <w:rsid w:val="003B7A05"/>
    <w:rsid w:val="003C3D15"/>
    <w:rsid w:val="003C539F"/>
    <w:rsid w:val="003C6643"/>
    <w:rsid w:val="003C763A"/>
    <w:rsid w:val="003D2521"/>
    <w:rsid w:val="003D59BE"/>
    <w:rsid w:val="003D7B33"/>
    <w:rsid w:val="003E1B16"/>
    <w:rsid w:val="003E3E3F"/>
    <w:rsid w:val="003E506F"/>
    <w:rsid w:val="003E53DA"/>
    <w:rsid w:val="003E7759"/>
    <w:rsid w:val="003F0740"/>
    <w:rsid w:val="003F2825"/>
    <w:rsid w:val="003F420A"/>
    <w:rsid w:val="003F518F"/>
    <w:rsid w:val="003F55DB"/>
    <w:rsid w:val="004010CF"/>
    <w:rsid w:val="00401FBC"/>
    <w:rsid w:val="00406FBB"/>
    <w:rsid w:val="00410D34"/>
    <w:rsid w:val="004110C1"/>
    <w:rsid w:val="004114FA"/>
    <w:rsid w:val="00411724"/>
    <w:rsid w:val="00414113"/>
    <w:rsid w:val="00414E11"/>
    <w:rsid w:val="0041582E"/>
    <w:rsid w:val="004160B9"/>
    <w:rsid w:val="00417C16"/>
    <w:rsid w:val="00420DF1"/>
    <w:rsid w:val="00421D85"/>
    <w:rsid w:val="00422D93"/>
    <w:rsid w:val="00424126"/>
    <w:rsid w:val="004375B1"/>
    <w:rsid w:val="0044350F"/>
    <w:rsid w:val="004506B0"/>
    <w:rsid w:val="004507CA"/>
    <w:rsid w:val="00452F30"/>
    <w:rsid w:val="00453517"/>
    <w:rsid w:val="004543FE"/>
    <w:rsid w:val="00463C13"/>
    <w:rsid w:val="00465814"/>
    <w:rsid w:val="0047498E"/>
    <w:rsid w:val="00475A58"/>
    <w:rsid w:val="00476F71"/>
    <w:rsid w:val="00477DFB"/>
    <w:rsid w:val="00480C1A"/>
    <w:rsid w:val="004825E4"/>
    <w:rsid w:val="00483374"/>
    <w:rsid w:val="00487041"/>
    <w:rsid w:val="00487222"/>
    <w:rsid w:val="00490A24"/>
    <w:rsid w:val="00491FEA"/>
    <w:rsid w:val="00493872"/>
    <w:rsid w:val="00493F48"/>
    <w:rsid w:val="004945E4"/>
    <w:rsid w:val="004A2DCA"/>
    <w:rsid w:val="004A315C"/>
    <w:rsid w:val="004A4AE5"/>
    <w:rsid w:val="004A5AD0"/>
    <w:rsid w:val="004A7D22"/>
    <w:rsid w:val="004B0081"/>
    <w:rsid w:val="004B0DAB"/>
    <w:rsid w:val="004B2C08"/>
    <w:rsid w:val="004B42F7"/>
    <w:rsid w:val="004B50AD"/>
    <w:rsid w:val="004B7B33"/>
    <w:rsid w:val="004C2183"/>
    <w:rsid w:val="004C6600"/>
    <w:rsid w:val="004C79AB"/>
    <w:rsid w:val="004D2385"/>
    <w:rsid w:val="004D3491"/>
    <w:rsid w:val="004D4DFD"/>
    <w:rsid w:val="004E0B47"/>
    <w:rsid w:val="004E1698"/>
    <w:rsid w:val="004E1BC4"/>
    <w:rsid w:val="004E3D9E"/>
    <w:rsid w:val="004E3E72"/>
    <w:rsid w:val="004E738C"/>
    <w:rsid w:val="004F3C25"/>
    <w:rsid w:val="004F45C0"/>
    <w:rsid w:val="004F6E79"/>
    <w:rsid w:val="005031ED"/>
    <w:rsid w:val="0050724D"/>
    <w:rsid w:val="00510CA6"/>
    <w:rsid w:val="005172ED"/>
    <w:rsid w:val="00517983"/>
    <w:rsid w:val="00523EE4"/>
    <w:rsid w:val="00525716"/>
    <w:rsid w:val="005309EC"/>
    <w:rsid w:val="0053387B"/>
    <w:rsid w:val="00534897"/>
    <w:rsid w:val="00537307"/>
    <w:rsid w:val="005373B8"/>
    <w:rsid w:val="00540E38"/>
    <w:rsid w:val="00542EC5"/>
    <w:rsid w:val="0054648D"/>
    <w:rsid w:val="00564BBF"/>
    <w:rsid w:val="00565BA7"/>
    <w:rsid w:val="005665C2"/>
    <w:rsid w:val="00572150"/>
    <w:rsid w:val="005740CF"/>
    <w:rsid w:val="00576331"/>
    <w:rsid w:val="00577940"/>
    <w:rsid w:val="00580B32"/>
    <w:rsid w:val="005879A3"/>
    <w:rsid w:val="00595973"/>
    <w:rsid w:val="005A1833"/>
    <w:rsid w:val="005A4ABA"/>
    <w:rsid w:val="005A75D1"/>
    <w:rsid w:val="005A7B86"/>
    <w:rsid w:val="005B03C8"/>
    <w:rsid w:val="005B2955"/>
    <w:rsid w:val="005C2AD4"/>
    <w:rsid w:val="005C501E"/>
    <w:rsid w:val="005D08D9"/>
    <w:rsid w:val="005D4832"/>
    <w:rsid w:val="005D52BE"/>
    <w:rsid w:val="005D74FD"/>
    <w:rsid w:val="005E227A"/>
    <w:rsid w:val="005E2394"/>
    <w:rsid w:val="005E3773"/>
    <w:rsid w:val="005E3847"/>
    <w:rsid w:val="005E3C05"/>
    <w:rsid w:val="005E4E4E"/>
    <w:rsid w:val="005E77A4"/>
    <w:rsid w:val="005F12CA"/>
    <w:rsid w:val="00604CE9"/>
    <w:rsid w:val="00605420"/>
    <w:rsid w:val="0060614B"/>
    <w:rsid w:val="00615B54"/>
    <w:rsid w:val="00622AA1"/>
    <w:rsid w:val="00622B60"/>
    <w:rsid w:val="00622E68"/>
    <w:rsid w:val="00630521"/>
    <w:rsid w:val="00633941"/>
    <w:rsid w:val="00634C4E"/>
    <w:rsid w:val="00634E7D"/>
    <w:rsid w:val="0064111B"/>
    <w:rsid w:val="00641C0B"/>
    <w:rsid w:val="00650848"/>
    <w:rsid w:val="006530C7"/>
    <w:rsid w:val="0065330D"/>
    <w:rsid w:val="006536D0"/>
    <w:rsid w:val="0065731B"/>
    <w:rsid w:val="0066114E"/>
    <w:rsid w:val="006650AE"/>
    <w:rsid w:val="00665B22"/>
    <w:rsid w:val="006700C9"/>
    <w:rsid w:val="00672034"/>
    <w:rsid w:val="006809D1"/>
    <w:rsid w:val="00681076"/>
    <w:rsid w:val="006846FA"/>
    <w:rsid w:val="006849D1"/>
    <w:rsid w:val="00685DBC"/>
    <w:rsid w:val="0069566C"/>
    <w:rsid w:val="00696AA9"/>
    <w:rsid w:val="006A1951"/>
    <w:rsid w:val="006A38AC"/>
    <w:rsid w:val="006A5089"/>
    <w:rsid w:val="006B36CF"/>
    <w:rsid w:val="006B3966"/>
    <w:rsid w:val="006B6E7B"/>
    <w:rsid w:val="006B753F"/>
    <w:rsid w:val="006C2E2D"/>
    <w:rsid w:val="006C4D65"/>
    <w:rsid w:val="006C6FBB"/>
    <w:rsid w:val="006C7765"/>
    <w:rsid w:val="006C7858"/>
    <w:rsid w:val="006D20F3"/>
    <w:rsid w:val="006D7EA4"/>
    <w:rsid w:val="006E12DA"/>
    <w:rsid w:val="006E238F"/>
    <w:rsid w:val="006E3EF6"/>
    <w:rsid w:val="006E45EF"/>
    <w:rsid w:val="006E62B4"/>
    <w:rsid w:val="006E6B76"/>
    <w:rsid w:val="006F3468"/>
    <w:rsid w:val="006F508B"/>
    <w:rsid w:val="007021C2"/>
    <w:rsid w:val="00702AE1"/>
    <w:rsid w:val="00703AFE"/>
    <w:rsid w:val="00703B2C"/>
    <w:rsid w:val="00704545"/>
    <w:rsid w:val="00705342"/>
    <w:rsid w:val="0070717C"/>
    <w:rsid w:val="00710535"/>
    <w:rsid w:val="00713846"/>
    <w:rsid w:val="0071739F"/>
    <w:rsid w:val="00721EAD"/>
    <w:rsid w:val="00722862"/>
    <w:rsid w:val="00724CC7"/>
    <w:rsid w:val="00726ACE"/>
    <w:rsid w:val="00727098"/>
    <w:rsid w:val="00727337"/>
    <w:rsid w:val="0072755F"/>
    <w:rsid w:val="00727706"/>
    <w:rsid w:val="0073016A"/>
    <w:rsid w:val="00732E60"/>
    <w:rsid w:val="007370F7"/>
    <w:rsid w:val="007373FC"/>
    <w:rsid w:val="00750BC4"/>
    <w:rsid w:val="0075399F"/>
    <w:rsid w:val="0075481B"/>
    <w:rsid w:val="00757A74"/>
    <w:rsid w:val="00761D12"/>
    <w:rsid w:val="0076376E"/>
    <w:rsid w:val="007640C4"/>
    <w:rsid w:val="007664DB"/>
    <w:rsid w:val="0077322D"/>
    <w:rsid w:val="007754BC"/>
    <w:rsid w:val="00790BB0"/>
    <w:rsid w:val="0079171D"/>
    <w:rsid w:val="007950C8"/>
    <w:rsid w:val="007A2B0D"/>
    <w:rsid w:val="007A4CF3"/>
    <w:rsid w:val="007A5377"/>
    <w:rsid w:val="007A5DD2"/>
    <w:rsid w:val="007A65B4"/>
    <w:rsid w:val="007B1E3F"/>
    <w:rsid w:val="007B3238"/>
    <w:rsid w:val="007B36D3"/>
    <w:rsid w:val="007B3BA8"/>
    <w:rsid w:val="007B3D8D"/>
    <w:rsid w:val="007B43FD"/>
    <w:rsid w:val="007C474D"/>
    <w:rsid w:val="007C71CD"/>
    <w:rsid w:val="007D0AFB"/>
    <w:rsid w:val="007D70AA"/>
    <w:rsid w:val="007E0679"/>
    <w:rsid w:val="007E1277"/>
    <w:rsid w:val="007E15CE"/>
    <w:rsid w:val="007E203C"/>
    <w:rsid w:val="007E5EE2"/>
    <w:rsid w:val="007E6007"/>
    <w:rsid w:val="007E7460"/>
    <w:rsid w:val="007F4A2C"/>
    <w:rsid w:val="007F669F"/>
    <w:rsid w:val="00812000"/>
    <w:rsid w:val="008122E9"/>
    <w:rsid w:val="00812F36"/>
    <w:rsid w:val="008166C2"/>
    <w:rsid w:val="008219C2"/>
    <w:rsid w:val="00822C41"/>
    <w:rsid w:val="008234A4"/>
    <w:rsid w:val="00826844"/>
    <w:rsid w:val="00831740"/>
    <w:rsid w:val="008330CD"/>
    <w:rsid w:val="008458CC"/>
    <w:rsid w:val="008460AB"/>
    <w:rsid w:val="00850725"/>
    <w:rsid w:val="00852014"/>
    <w:rsid w:val="0085635F"/>
    <w:rsid w:val="0086097A"/>
    <w:rsid w:val="00864D23"/>
    <w:rsid w:val="00865BBB"/>
    <w:rsid w:val="00865EF9"/>
    <w:rsid w:val="0086742D"/>
    <w:rsid w:val="00870923"/>
    <w:rsid w:val="00871813"/>
    <w:rsid w:val="00871AA9"/>
    <w:rsid w:val="00871FA5"/>
    <w:rsid w:val="00874602"/>
    <w:rsid w:val="00881CF8"/>
    <w:rsid w:val="00886E06"/>
    <w:rsid w:val="00887D0F"/>
    <w:rsid w:val="008900EB"/>
    <w:rsid w:val="00892F8D"/>
    <w:rsid w:val="008A09F6"/>
    <w:rsid w:val="008A4FDD"/>
    <w:rsid w:val="008A55F7"/>
    <w:rsid w:val="008A6BD2"/>
    <w:rsid w:val="008B0A51"/>
    <w:rsid w:val="008B0A59"/>
    <w:rsid w:val="008C12A7"/>
    <w:rsid w:val="008C42F5"/>
    <w:rsid w:val="008C5926"/>
    <w:rsid w:val="008D4013"/>
    <w:rsid w:val="008D4C38"/>
    <w:rsid w:val="008D7FF9"/>
    <w:rsid w:val="008E0315"/>
    <w:rsid w:val="008E2252"/>
    <w:rsid w:val="008E796C"/>
    <w:rsid w:val="008E7E65"/>
    <w:rsid w:val="00901E63"/>
    <w:rsid w:val="00905642"/>
    <w:rsid w:val="00911DBC"/>
    <w:rsid w:val="009347C6"/>
    <w:rsid w:val="00935964"/>
    <w:rsid w:val="00935F9B"/>
    <w:rsid w:val="00936906"/>
    <w:rsid w:val="00942DBB"/>
    <w:rsid w:val="00943379"/>
    <w:rsid w:val="00946F06"/>
    <w:rsid w:val="009554A6"/>
    <w:rsid w:val="0095619C"/>
    <w:rsid w:val="0096701C"/>
    <w:rsid w:val="00971DE4"/>
    <w:rsid w:val="00972A85"/>
    <w:rsid w:val="00974D83"/>
    <w:rsid w:val="00985771"/>
    <w:rsid w:val="00992FC0"/>
    <w:rsid w:val="00993D4F"/>
    <w:rsid w:val="0099424B"/>
    <w:rsid w:val="00994254"/>
    <w:rsid w:val="009A028B"/>
    <w:rsid w:val="009A09EA"/>
    <w:rsid w:val="009A0C7E"/>
    <w:rsid w:val="009A157F"/>
    <w:rsid w:val="009A25D0"/>
    <w:rsid w:val="009A4C43"/>
    <w:rsid w:val="009A6A18"/>
    <w:rsid w:val="009C5A8D"/>
    <w:rsid w:val="009C78F7"/>
    <w:rsid w:val="009D02FD"/>
    <w:rsid w:val="009D37DC"/>
    <w:rsid w:val="009D4569"/>
    <w:rsid w:val="009D58F8"/>
    <w:rsid w:val="009E2A25"/>
    <w:rsid w:val="009E2B41"/>
    <w:rsid w:val="009E3E77"/>
    <w:rsid w:val="009E6260"/>
    <w:rsid w:val="009E72BC"/>
    <w:rsid w:val="009F2321"/>
    <w:rsid w:val="009F425C"/>
    <w:rsid w:val="009F5EE6"/>
    <w:rsid w:val="00A00397"/>
    <w:rsid w:val="00A00B65"/>
    <w:rsid w:val="00A03506"/>
    <w:rsid w:val="00A07C3D"/>
    <w:rsid w:val="00A10E00"/>
    <w:rsid w:val="00A134F9"/>
    <w:rsid w:val="00A15E7B"/>
    <w:rsid w:val="00A1783B"/>
    <w:rsid w:val="00A201D8"/>
    <w:rsid w:val="00A207A6"/>
    <w:rsid w:val="00A25807"/>
    <w:rsid w:val="00A26428"/>
    <w:rsid w:val="00A34C63"/>
    <w:rsid w:val="00A35E7E"/>
    <w:rsid w:val="00A36674"/>
    <w:rsid w:val="00A37167"/>
    <w:rsid w:val="00A45235"/>
    <w:rsid w:val="00A50754"/>
    <w:rsid w:val="00A519D4"/>
    <w:rsid w:val="00A530F3"/>
    <w:rsid w:val="00A5558C"/>
    <w:rsid w:val="00A55659"/>
    <w:rsid w:val="00A62414"/>
    <w:rsid w:val="00A66CF3"/>
    <w:rsid w:val="00A70235"/>
    <w:rsid w:val="00A75CED"/>
    <w:rsid w:val="00A75E8E"/>
    <w:rsid w:val="00A77486"/>
    <w:rsid w:val="00A80991"/>
    <w:rsid w:val="00A81B4E"/>
    <w:rsid w:val="00A82220"/>
    <w:rsid w:val="00A827AF"/>
    <w:rsid w:val="00A8387D"/>
    <w:rsid w:val="00A86B60"/>
    <w:rsid w:val="00A86B86"/>
    <w:rsid w:val="00A87BEC"/>
    <w:rsid w:val="00A92B65"/>
    <w:rsid w:val="00A936B7"/>
    <w:rsid w:val="00A974A0"/>
    <w:rsid w:val="00AA2DB1"/>
    <w:rsid w:val="00AB0560"/>
    <w:rsid w:val="00AB2F86"/>
    <w:rsid w:val="00AB61FF"/>
    <w:rsid w:val="00AB6E69"/>
    <w:rsid w:val="00AC1FA1"/>
    <w:rsid w:val="00AC23BA"/>
    <w:rsid w:val="00AC3DD2"/>
    <w:rsid w:val="00AC3F99"/>
    <w:rsid w:val="00AD01F2"/>
    <w:rsid w:val="00AE3CCB"/>
    <w:rsid w:val="00AE4D01"/>
    <w:rsid w:val="00AE7114"/>
    <w:rsid w:val="00AF081F"/>
    <w:rsid w:val="00AF155E"/>
    <w:rsid w:val="00AF76A7"/>
    <w:rsid w:val="00AF7DEF"/>
    <w:rsid w:val="00AF7FB9"/>
    <w:rsid w:val="00B07374"/>
    <w:rsid w:val="00B1329A"/>
    <w:rsid w:val="00B15119"/>
    <w:rsid w:val="00B17D4D"/>
    <w:rsid w:val="00B23B89"/>
    <w:rsid w:val="00B30FF9"/>
    <w:rsid w:val="00B36AA8"/>
    <w:rsid w:val="00B4372E"/>
    <w:rsid w:val="00B477D4"/>
    <w:rsid w:val="00B51436"/>
    <w:rsid w:val="00B518A3"/>
    <w:rsid w:val="00B5562C"/>
    <w:rsid w:val="00B560F0"/>
    <w:rsid w:val="00B56A5C"/>
    <w:rsid w:val="00B62194"/>
    <w:rsid w:val="00B623B8"/>
    <w:rsid w:val="00B6674C"/>
    <w:rsid w:val="00B70022"/>
    <w:rsid w:val="00B74828"/>
    <w:rsid w:val="00B762D8"/>
    <w:rsid w:val="00B76C41"/>
    <w:rsid w:val="00B81AF4"/>
    <w:rsid w:val="00B821C2"/>
    <w:rsid w:val="00B864CF"/>
    <w:rsid w:val="00B877D9"/>
    <w:rsid w:val="00B90C26"/>
    <w:rsid w:val="00B920B2"/>
    <w:rsid w:val="00B94234"/>
    <w:rsid w:val="00B96A6F"/>
    <w:rsid w:val="00BA0755"/>
    <w:rsid w:val="00BA0FCC"/>
    <w:rsid w:val="00BA1458"/>
    <w:rsid w:val="00BA337B"/>
    <w:rsid w:val="00BA796C"/>
    <w:rsid w:val="00BA7C55"/>
    <w:rsid w:val="00BB071F"/>
    <w:rsid w:val="00BB100B"/>
    <w:rsid w:val="00BB3CB6"/>
    <w:rsid w:val="00BB3D77"/>
    <w:rsid w:val="00BB65CD"/>
    <w:rsid w:val="00BC0DE0"/>
    <w:rsid w:val="00BC2470"/>
    <w:rsid w:val="00BC5D8F"/>
    <w:rsid w:val="00BC5F4D"/>
    <w:rsid w:val="00BC6196"/>
    <w:rsid w:val="00BC74EA"/>
    <w:rsid w:val="00BD68FC"/>
    <w:rsid w:val="00BE0508"/>
    <w:rsid w:val="00BE0852"/>
    <w:rsid w:val="00BE0B1F"/>
    <w:rsid w:val="00BE5CE9"/>
    <w:rsid w:val="00BF2C96"/>
    <w:rsid w:val="00BF5CAC"/>
    <w:rsid w:val="00C041A7"/>
    <w:rsid w:val="00C05350"/>
    <w:rsid w:val="00C0652B"/>
    <w:rsid w:val="00C06E27"/>
    <w:rsid w:val="00C12281"/>
    <w:rsid w:val="00C12AB2"/>
    <w:rsid w:val="00C15423"/>
    <w:rsid w:val="00C159FF"/>
    <w:rsid w:val="00C17B5A"/>
    <w:rsid w:val="00C17F9F"/>
    <w:rsid w:val="00C20455"/>
    <w:rsid w:val="00C20C97"/>
    <w:rsid w:val="00C20CE0"/>
    <w:rsid w:val="00C2204B"/>
    <w:rsid w:val="00C22F3B"/>
    <w:rsid w:val="00C27212"/>
    <w:rsid w:val="00C32CDA"/>
    <w:rsid w:val="00C33652"/>
    <w:rsid w:val="00C3541B"/>
    <w:rsid w:val="00C406EA"/>
    <w:rsid w:val="00C40941"/>
    <w:rsid w:val="00C41297"/>
    <w:rsid w:val="00C415EA"/>
    <w:rsid w:val="00C44913"/>
    <w:rsid w:val="00C45CEC"/>
    <w:rsid w:val="00C4783C"/>
    <w:rsid w:val="00C52032"/>
    <w:rsid w:val="00C5509B"/>
    <w:rsid w:val="00C55506"/>
    <w:rsid w:val="00C616F4"/>
    <w:rsid w:val="00C66236"/>
    <w:rsid w:val="00C914E0"/>
    <w:rsid w:val="00C920B5"/>
    <w:rsid w:val="00CA2BDD"/>
    <w:rsid w:val="00CA75C1"/>
    <w:rsid w:val="00CB00E2"/>
    <w:rsid w:val="00CB61C6"/>
    <w:rsid w:val="00CC2BEB"/>
    <w:rsid w:val="00CC4477"/>
    <w:rsid w:val="00CC7386"/>
    <w:rsid w:val="00CC7527"/>
    <w:rsid w:val="00CC7D5A"/>
    <w:rsid w:val="00CD3B0B"/>
    <w:rsid w:val="00CD4AD7"/>
    <w:rsid w:val="00CE0CB6"/>
    <w:rsid w:val="00CE3B23"/>
    <w:rsid w:val="00CE6F2F"/>
    <w:rsid w:val="00CF0E74"/>
    <w:rsid w:val="00CF22CB"/>
    <w:rsid w:val="00CF4235"/>
    <w:rsid w:val="00CF4CAD"/>
    <w:rsid w:val="00CF7406"/>
    <w:rsid w:val="00D00BB6"/>
    <w:rsid w:val="00D00FA4"/>
    <w:rsid w:val="00D05CA4"/>
    <w:rsid w:val="00D1304A"/>
    <w:rsid w:val="00D135E7"/>
    <w:rsid w:val="00D13816"/>
    <w:rsid w:val="00D2180A"/>
    <w:rsid w:val="00D22AE9"/>
    <w:rsid w:val="00D22FD5"/>
    <w:rsid w:val="00D24961"/>
    <w:rsid w:val="00D279EF"/>
    <w:rsid w:val="00D27B53"/>
    <w:rsid w:val="00D3519B"/>
    <w:rsid w:val="00D35C06"/>
    <w:rsid w:val="00D35E6B"/>
    <w:rsid w:val="00D37C04"/>
    <w:rsid w:val="00D44E6F"/>
    <w:rsid w:val="00D45170"/>
    <w:rsid w:val="00D45248"/>
    <w:rsid w:val="00D45B84"/>
    <w:rsid w:val="00D45E88"/>
    <w:rsid w:val="00D460D7"/>
    <w:rsid w:val="00D50C72"/>
    <w:rsid w:val="00D52494"/>
    <w:rsid w:val="00D54749"/>
    <w:rsid w:val="00D54FD0"/>
    <w:rsid w:val="00D55C7D"/>
    <w:rsid w:val="00D560E8"/>
    <w:rsid w:val="00D57983"/>
    <w:rsid w:val="00D728A5"/>
    <w:rsid w:val="00D74BD6"/>
    <w:rsid w:val="00D76420"/>
    <w:rsid w:val="00D76743"/>
    <w:rsid w:val="00D80D7F"/>
    <w:rsid w:val="00D810C0"/>
    <w:rsid w:val="00D810D5"/>
    <w:rsid w:val="00D822E2"/>
    <w:rsid w:val="00D82A69"/>
    <w:rsid w:val="00D84964"/>
    <w:rsid w:val="00D91411"/>
    <w:rsid w:val="00D91D25"/>
    <w:rsid w:val="00D966B5"/>
    <w:rsid w:val="00DA1066"/>
    <w:rsid w:val="00DA72AC"/>
    <w:rsid w:val="00DA7AE8"/>
    <w:rsid w:val="00DB2D25"/>
    <w:rsid w:val="00DB7FF2"/>
    <w:rsid w:val="00DC0460"/>
    <w:rsid w:val="00DC0AF3"/>
    <w:rsid w:val="00DC224D"/>
    <w:rsid w:val="00DC2D10"/>
    <w:rsid w:val="00DC5557"/>
    <w:rsid w:val="00DD154D"/>
    <w:rsid w:val="00DD1BE2"/>
    <w:rsid w:val="00DD2C13"/>
    <w:rsid w:val="00DD43E3"/>
    <w:rsid w:val="00DE277C"/>
    <w:rsid w:val="00DE7F49"/>
    <w:rsid w:val="00DF122C"/>
    <w:rsid w:val="00E01BB1"/>
    <w:rsid w:val="00E02DA9"/>
    <w:rsid w:val="00E03573"/>
    <w:rsid w:val="00E119BD"/>
    <w:rsid w:val="00E17931"/>
    <w:rsid w:val="00E214D8"/>
    <w:rsid w:val="00E21662"/>
    <w:rsid w:val="00E34BC5"/>
    <w:rsid w:val="00E37BEE"/>
    <w:rsid w:val="00E42F4C"/>
    <w:rsid w:val="00E4320E"/>
    <w:rsid w:val="00E444B5"/>
    <w:rsid w:val="00E50FAA"/>
    <w:rsid w:val="00E53825"/>
    <w:rsid w:val="00E63688"/>
    <w:rsid w:val="00E72703"/>
    <w:rsid w:val="00E7470D"/>
    <w:rsid w:val="00E773DE"/>
    <w:rsid w:val="00E77D09"/>
    <w:rsid w:val="00E869CB"/>
    <w:rsid w:val="00E91D56"/>
    <w:rsid w:val="00E93E6B"/>
    <w:rsid w:val="00EA2CDA"/>
    <w:rsid w:val="00EB09B6"/>
    <w:rsid w:val="00EB14D5"/>
    <w:rsid w:val="00EB37BF"/>
    <w:rsid w:val="00EB46CF"/>
    <w:rsid w:val="00EB56DE"/>
    <w:rsid w:val="00EB66D3"/>
    <w:rsid w:val="00EB6E23"/>
    <w:rsid w:val="00EB6EAE"/>
    <w:rsid w:val="00EB6F4F"/>
    <w:rsid w:val="00EC0202"/>
    <w:rsid w:val="00EC2471"/>
    <w:rsid w:val="00EC5F1A"/>
    <w:rsid w:val="00EC6750"/>
    <w:rsid w:val="00EC7EE7"/>
    <w:rsid w:val="00ED36B2"/>
    <w:rsid w:val="00ED4B44"/>
    <w:rsid w:val="00ED5C88"/>
    <w:rsid w:val="00ED5F3B"/>
    <w:rsid w:val="00EE1CAF"/>
    <w:rsid w:val="00EE2874"/>
    <w:rsid w:val="00EE3C32"/>
    <w:rsid w:val="00EE3D50"/>
    <w:rsid w:val="00EE7282"/>
    <w:rsid w:val="00EF1F70"/>
    <w:rsid w:val="00EF2956"/>
    <w:rsid w:val="00EF35AB"/>
    <w:rsid w:val="00EF4172"/>
    <w:rsid w:val="00EF70AA"/>
    <w:rsid w:val="00F002B2"/>
    <w:rsid w:val="00F002C4"/>
    <w:rsid w:val="00F01B27"/>
    <w:rsid w:val="00F04B02"/>
    <w:rsid w:val="00F05846"/>
    <w:rsid w:val="00F12309"/>
    <w:rsid w:val="00F124ED"/>
    <w:rsid w:val="00F129A2"/>
    <w:rsid w:val="00F153B2"/>
    <w:rsid w:val="00F20041"/>
    <w:rsid w:val="00F203F3"/>
    <w:rsid w:val="00F20B2D"/>
    <w:rsid w:val="00F2233C"/>
    <w:rsid w:val="00F350D8"/>
    <w:rsid w:val="00F37E31"/>
    <w:rsid w:val="00F4527E"/>
    <w:rsid w:val="00F50B3D"/>
    <w:rsid w:val="00F66679"/>
    <w:rsid w:val="00F67F06"/>
    <w:rsid w:val="00F70AA3"/>
    <w:rsid w:val="00F70E16"/>
    <w:rsid w:val="00F73E42"/>
    <w:rsid w:val="00F812BC"/>
    <w:rsid w:val="00F855F7"/>
    <w:rsid w:val="00F8619C"/>
    <w:rsid w:val="00F904C0"/>
    <w:rsid w:val="00F93181"/>
    <w:rsid w:val="00F9524D"/>
    <w:rsid w:val="00F9741F"/>
    <w:rsid w:val="00FA31A0"/>
    <w:rsid w:val="00FA5DBF"/>
    <w:rsid w:val="00FA5E0F"/>
    <w:rsid w:val="00FB3235"/>
    <w:rsid w:val="00FB38DD"/>
    <w:rsid w:val="00FB55AF"/>
    <w:rsid w:val="00FB759D"/>
    <w:rsid w:val="00FC2F12"/>
    <w:rsid w:val="00FC586C"/>
    <w:rsid w:val="00FD03F4"/>
    <w:rsid w:val="00FD1B5E"/>
    <w:rsid w:val="00FE30E1"/>
    <w:rsid w:val="00FE56E8"/>
    <w:rsid w:val="00FE61ED"/>
    <w:rsid w:val="00FF0BE0"/>
    <w:rsid w:val="00FF0C3B"/>
    <w:rsid w:val="00FF197D"/>
    <w:rsid w:val="00FF2134"/>
    <w:rsid w:val="00FF21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6695D96"/>
  <w15:docId w15:val="{637CBE98-4132-4C48-BC7B-3BE905DB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103C"/>
    <w:rPr>
      <w:sz w:val="24"/>
      <w:szCs w:val="24"/>
    </w:rPr>
  </w:style>
  <w:style w:type="paragraph" w:styleId="Heading1">
    <w:name w:val="heading 1"/>
    <w:basedOn w:val="Normal"/>
    <w:next w:val="Normal"/>
    <w:link w:val="Heading1Char"/>
    <w:qFormat/>
    <w:rsid w:val="00FB55AF"/>
    <w:pPr>
      <w:keepNext/>
      <w:jc w:val="center"/>
      <w:outlineLvl w:val="0"/>
    </w:pPr>
    <w:rPr>
      <w:szCs w:val="20"/>
    </w:rPr>
  </w:style>
  <w:style w:type="paragraph" w:styleId="Heading2">
    <w:name w:val="heading 2"/>
    <w:basedOn w:val="Normal"/>
    <w:next w:val="Normal"/>
    <w:link w:val="Heading2Char"/>
    <w:qFormat/>
    <w:rsid w:val="00FB55AF"/>
    <w:pPr>
      <w:keepNext/>
      <w:outlineLvl w:val="1"/>
    </w:pPr>
    <w:rPr>
      <w:szCs w:val="20"/>
    </w:rPr>
  </w:style>
  <w:style w:type="paragraph" w:styleId="Heading4">
    <w:name w:val="heading 4"/>
    <w:basedOn w:val="Normal"/>
    <w:next w:val="Normal"/>
    <w:link w:val="Heading4Char"/>
    <w:qFormat/>
    <w:rsid w:val="00FB55AF"/>
    <w:pPr>
      <w:keepNext/>
      <w:outlineLvl w:val="3"/>
    </w:pPr>
    <w:rPr>
      <w:b/>
      <w:szCs w:val="20"/>
    </w:rPr>
  </w:style>
  <w:style w:type="paragraph" w:styleId="Heading5">
    <w:name w:val="heading 5"/>
    <w:basedOn w:val="Normal"/>
    <w:next w:val="Normal"/>
    <w:link w:val="Heading5Char"/>
    <w:qFormat/>
    <w:rsid w:val="00FB55AF"/>
    <w:pPr>
      <w:keepNext/>
      <w:tabs>
        <w:tab w:val="left" w:pos="2250"/>
      </w:tabs>
      <w:ind w:right="702"/>
      <w:outlineLvl w:val="4"/>
    </w:pPr>
    <w:rPr>
      <w:b/>
      <w:szCs w:val="20"/>
    </w:rPr>
  </w:style>
  <w:style w:type="paragraph" w:styleId="Heading6">
    <w:name w:val="heading 6"/>
    <w:basedOn w:val="Normal"/>
    <w:next w:val="Normal"/>
    <w:link w:val="Heading6Char"/>
    <w:qFormat/>
    <w:rsid w:val="00FB55AF"/>
    <w:pPr>
      <w:keepNext/>
      <w:ind w:right="702"/>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C6643"/>
    <w:rPr>
      <w:color w:val="0000FF"/>
      <w:u w:val="single"/>
    </w:rPr>
  </w:style>
  <w:style w:type="paragraph" w:styleId="NormalWeb">
    <w:name w:val="Normal (Web)"/>
    <w:basedOn w:val="Normal"/>
    <w:uiPriority w:val="99"/>
    <w:rsid w:val="002A2903"/>
    <w:pPr>
      <w:spacing w:before="100" w:beforeAutospacing="1" w:after="100" w:afterAutospacing="1"/>
    </w:pPr>
  </w:style>
  <w:style w:type="paragraph" w:styleId="BodyTextIndent2">
    <w:name w:val="Body Text Indent 2"/>
    <w:basedOn w:val="Normal"/>
    <w:link w:val="BodyTextIndent2Char"/>
    <w:rsid w:val="0077322D"/>
    <w:pPr>
      <w:widowControl w:val="0"/>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ahoma" w:hAnsi="Tahoma"/>
      <w:snapToGrid w:val="0"/>
      <w:sz w:val="22"/>
      <w:szCs w:val="20"/>
    </w:rPr>
  </w:style>
  <w:style w:type="character" w:customStyle="1" w:styleId="BodyTextIndent2Char">
    <w:name w:val="Body Text Indent 2 Char"/>
    <w:link w:val="BodyTextIndent2"/>
    <w:rsid w:val="0077322D"/>
    <w:rPr>
      <w:rFonts w:ascii="Tahoma" w:hAnsi="Tahoma"/>
      <w:snapToGrid w:val="0"/>
      <w:sz w:val="22"/>
    </w:rPr>
  </w:style>
  <w:style w:type="paragraph" w:styleId="Header">
    <w:name w:val="header"/>
    <w:basedOn w:val="Normal"/>
    <w:link w:val="HeaderChar"/>
    <w:uiPriority w:val="99"/>
    <w:rsid w:val="00047992"/>
    <w:pPr>
      <w:tabs>
        <w:tab w:val="center" w:pos="4680"/>
        <w:tab w:val="right" w:pos="9360"/>
      </w:tabs>
    </w:pPr>
  </w:style>
  <w:style w:type="character" w:customStyle="1" w:styleId="HeaderChar">
    <w:name w:val="Header Char"/>
    <w:link w:val="Header"/>
    <w:uiPriority w:val="99"/>
    <w:rsid w:val="00047992"/>
    <w:rPr>
      <w:sz w:val="24"/>
      <w:szCs w:val="24"/>
    </w:rPr>
  </w:style>
  <w:style w:type="paragraph" w:styleId="Footer">
    <w:name w:val="footer"/>
    <w:basedOn w:val="Normal"/>
    <w:link w:val="FooterChar"/>
    <w:uiPriority w:val="99"/>
    <w:rsid w:val="00047992"/>
    <w:pPr>
      <w:tabs>
        <w:tab w:val="center" w:pos="4680"/>
        <w:tab w:val="right" w:pos="9360"/>
      </w:tabs>
    </w:pPr>
  </w:style>
  <w:style w:type="character" w:customStyle="1" w:styleId="FooterChar">
    <w:name w:val="Footer Char"/>
    <w:link w:val="Footer"/>
    <w:uiPriority w:val="99"/>
    <w:rsid w:val="00047992"/>
    <w:rPr>
      <w:sz w:val="24"/>
      <w:szCs w:val="24"/>
    </w:rPr>
  </w:style>
  <w:style w:type="paragraph" w:styleId="BalloonText">
    <w:name w:val="Balloon Text"/>
    <w:basedOn w:val="Normal"/>
    <w:link w:val="BalloonTextChar"/>
    <w:rsid w:val="008E796C"/>
    <w:rPr>
      <w:rFonts w:ascii="Tahoma" w:hAnsi="Tahoma" w:cs="Tahoma"/>
      <w:sz w:val="16"/>
      <w:szCs w:val="16"/>
    </w:rPr>
  </w:style>
  <w:style w:type="character" w:customStyle="1" w:styleId="BalloonTextChar">
    <w:name w:val="Balloon Text Char"/>
    <w:link w:val="BalloonText"/>
    <w:rsid w:val="008E796C"/>
    <w:rPr>
      <w:rFonts w:ascii="Tahoma" w:hAnsi="Tahoma" w:cs="Tahoma"/>
      <w:sz w:val="16"/>
      <w:szCs w:val="16"/>
    </w:rPr>
  </w:style>
  <w:style w:type="paragraph" w:styleId="ListParagraph">
    <w:name w:val="List Paragraph"/>
    <w:basedOn w:val="Normal"/>
    <w:uiPriority w:val="34"/>
    <w:qFormat/>
    <w:rsid w:val="00905642"/>
    <w:pPr>
      <w:ind w:left="720"/>
      <w:contextualSpacing/>
    </w:pPr>
  </w:style>
  <w:style w:type="paragraph" w:styleId="BodyText">
    <w:name w:val="Body Text"/>
    <w:basedOn w:val="Normal"/>
    <w:link w:val="BodyTextChar"/>
    <w:rsid w:val="00FB55AF"/>
    <w:pPr>
      <w:spacing w:after="120"/>
    </w:pPr>
  </w:style>
  <w:style w:type="character" w:customStyle="1" w:styleId="BodyTextChar">
    <w:name w:val="Body Text Char"/>
    <w:basedOn w:val="DefaultParagraphFont"/>
    <w:link w:val="BodyText"/>
    <w:rsid w:val="00FB55AF"/>
    <w:rPr>
      <w:sz w:val="24"/>
      <w:szCs w:val="24"/>
    </w:rPr>
  </w:style>
  <w:style w:type="character" w:customStyle="1" w:styleId="Heading1Char">
    <w:name w:val="Heading 1 Char"/>
    <w:basedOn w:val="DefaultParagraphFont"/>
    <w:link w:val="Heading1"/>
    <w:rsid w:val="00FB55AF"/>
    <w:rPr>
      <w:sz w:val="24"/>
    </w:rPr>
  </w:style>
  <w:style w:type="character" w:customStyle="1" w:styleId="Heading2Char">
    <w:name w:val="Heading 2 Char"/>
    <w:basedOn w:val="DefaultParagraphFont"/>
    <w:link w:val="Heading2"/>
    <w:rsid w:val="00FB55AF"/>
    <w:rPr>
      <w:sz w:val="24"/>
    </w:rPr>
  </w:style>
  <w:style w:type="character" w:customStyle="1" w:styleId="Heading4Char">
    <w:name w:val="Heading 4 Char"/>
    <w:basedOn w:val="DefaultParagraphFont"/>
    <w:link w:val="Heading4"/>
    <w:rsid w:val="00FB55AF"/>
    <w:rPr>
      <w:b/>
      <w:sz w:val="24"/>
    </w:rPr>
  </w:style>
  <w:style w:type="character" w:customStyle="1" w:styleId="Heading5Char">
    <w:name w:val="Heading 5 Char"/>
    <w:basedOn w:val="DefaultParagraphFont"/>
    <w:link w:val="Heading5"/>
    <w:rsid w:val="00FB55AF"/>
    <w:rPr>
      <w:b/>
      <w:sz w:val="24"/>
    </w:rPr>
  </w:style>
  <w:style w:type="character" w:customStyle="1" w:styleId="Heading6Char">
    <w:name w:val="Heading 6 Char"/>
    <w:basedOn w:val="DefaultParagraphFont"/>
    <w:link w:val="Heading6"/>
    <w:rsid w:val="00FB55AF"/>
    <w:rPr>
      <w:sz w:val="24"/>
    </w:rPr>
  </w:style>
  <w:style w:type="character" w:styleId="FollowedHyperlink">
    <w:name w:val="FollowedHyperlink"/>
    <w:basedOn w:val="DefaultParagraphFont"/>
    <w:rsid w:val="00067014"/>
    <w:rPr>
      <w:color w:val="800080" w:themeColor="followedHyperlink"/>
      <w:u w:val="single"/>
    </w:rPr>
  </w:style>
  <w:style w:type="character" w:customStyle="1" w:styleId="UnresolvedMention1">
    <w:name w:val="Unresolved Mention1"/>
    <w:basedOn w:val="DefaultParagraphFont"/>
    <w:uiPriority w:val="99"/>
    <w:semiHidden/>
    <w:unhideWhenUsed/>
    <w:rsid w:val="0031579A"/>
    <w:rPr>
      <w:color w:val="605E5C"/>
      <w:shd w:val="clear" w:color="auto" w:fill="E1DFDD"/>
    </w:rPr>
  </w:style>
  <w:style w:type="character" w:customStyle="1" w:styleId="UnresolvedMention2">
    <w:name w:val="Unresolved Mention2"/>
    <w:basedOn w:val="DefaultParagraphFont"/>
    <w:uiPriority w:val="99"/>
    <w:semiHidden/>
    <w:unhideWhenUsed/>
    <w:rsid w:val="005B0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18563">
      <w:bodyDiv w:val="1"/>
      <w:marLeft w:val="0"/>
      <w:marRight w:val="0"/>
      <w:marTop w:val="0"/>
      <w:marBottom w:val="0"/>
      <w:divBdr>
        <w:top w:val="none" w:sz="0" w:space="0" w:color="auto"/>
        <w:left w:val="none" w:sz="0" w:space="0" w:color="auto"/>
        <w:bottom w:val="none" w:sz="0" w:space="0" w:color="auto"/>
        <w:right w:val="none" w:sz="0" w:space="0" w:color="auto"/>
      </w:divBdr>
    </w:div>
    <w:div w:id="870146754">
      <w:bodyDiv w:val="1"/>
      <w:marLeft w:val="0"/>
      <w:marRight w:val="0"/>
      <w:marTop w:val="0"/>
      <w:marBottom w:val="0"/>
      <w:divBdr>
        <w:top w:val="none" w:sz="0" w:space="0" w:color="auto"/>
        <w:left w:val="none" w:sz="0" w:space="0" w:color="auto"/>
        <w:bottom w:val="none" w:sz="0" w:space="0" w:color="auto"/>
        <w:right w:val="none" w:sz="0" w:space="0" w:color="auto"/>
      </w:divBdr>
    </w:div>
    <w:div w:id="1399018742">
      <w:bodyDiv w:val="1"/>
      <w:marLeft w:val="0"/>
      <w:marRight w:val="0"/>
      <w:marTop w:val="0"/>
      <w:marBottom w:val="0"/>
      <w:divBdr>
        <w:top w:val="none" w:sz="0" w:space="0" w:color="auto"/>
        <w:left w:val="none" w:sz="0" w:space="0" w:color="auto"/>
        <w:bottom w:val="none" w:sz="0" w:space="0" w:color="auto"/>
        <w:right w:val="none" w:sz="0" w:space="0" w:color="auto"/>
      </w:divBdr>
    </w:div>
    <w:div w:id="1442455601">
      <w:bodyDiv w:val="1"/>
      <w:marLeft w:val="0"/>
      <w:marRight w:val="0"/>
      <w:marTop w:val="0"/>
      <w:marBottom w:val="0"/>
      <w:divBdr>
        <w:top w:val="none" w:sz="0" w:space="0" w:color="auto"/>
        <w:left w:val="none" w:sz="0" w:space="0" w:color="auto"/>
        <w:bottom w:val="none" w:sz="0" w:space="0" w:color="auto"/>
        <w:right w:val="none" w:sz="0" w:space="0" w:color="auto"/>
      </w:divBdr>
    </w:div>
    <w:div w:id="1504853345">
      <w:bodyDiv w:val="1"/>
      <w:marLeft w:val="0"/>
      <w:marRight w:val="0"/>
      <w:marTop w:val="0"/>
      <w:marBottom w:val="0"/>
      <w:divBdr>
        <w:top w:val="none" w:sz="0" w:space="0" w:color="auto"/>
        <w:left w:val="none" w:sz="0" w:space="0" w:color="auto"/>
        <w:bottom w:val="none" w:sz="0" w:space="0" w:color="auto"/>
        <w:right w:val="none" w:sz="0" w:space="0" w:color="auto"/>
      </w:divBdr>
    </w:div>
    <w:div w:id="1841776339">
      <w:bodyDiv w:val="1"/>
      <w:marLeft w:val="0"/>
      <w:marRight w:val="0"/>
      <w:marTop w:val="0"/>
      <w:marBottom w:val="0"/>
      <w:divBdr>
        <w:top w:val="none" w:sz="0" w:space="0" w:color="auto"/>
        <w:left w:val="none" w:sz="0" w:space="0" w:color="auto"/>
        <w:bottom w:val="none" w:sz="0" w:space="0" w:color="auto"/>
        <w:right w:val="none" w:sz="0" w:space="0" w:color="auto"/>
      </w:divBdr>
    </w:div>
    <w:div w:id="1916472918">
      <w:bodyDiv w:val="1"/>
      <w:marLeft w:val="0"/>
      <w:marRight w:val="0"/>
      <w:marTop w:val="0"/>
      <w:marBottom w:val="0"/>
      <w:divBdr>
        <w:top w:val="none" w:sz="0" w:space="0" w:color="auto"/>
        <w:left w:val="none" w:sz="0" w:space="0" w:color="auto"/>
        <w:bottom w:val="none" w:sz="0" w:space="0" w:color="auto"/>
        <w:right w:val="none" w:sz="0" w:space="0" w:color="auto"/>
      </w:divBdr>
    </w:div>
    <w:div w:id="19167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nes2@unr.edu" TargetMode="External"/><Relationship Id="rId13" Type="http://schemas.openxmlformats.org/officeDocument/2006/relationships/hyperlink" Target="https://www.unr.edu/administrative-manual/6000-6999-curricula-teaching-research/instruction-research-procedures/6502-academic-standards" TargetMode="External"/><Relationship Id="rId18" Type="http://schemas.openxmlformats.org/officeDocument/2006/relationships/hyperlink" Target="tel:(775)%20784-46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giarism.org/index.html" TargetMode="External"/><Relationship Id="rId17" Type="http://schemas.openxmlformats.org/officeDocument/2006/relationships/hyperlink" Target="https://www.unr.edu/counseling" TargetMode="External"/><Relationship Id="rId2" Type="http://schemas.openxmlformats.org/officeDocument/2006/relationships/numbering" Target="numbering.xml"/><Relationship Id="rId16" Type="http://schemas.openxmlformats.org/officeDocument/2006/relationships/hyperlink" Target="http://unr-socialresearch.sona-system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r.edu/drc" TargetMode="External"/><Relationship Id="rId5" Type="http://schemas.openxmlformats.org/officeDocument/2006/relationships/webSettings" Target="webSettings.xml"/><Relationship Id="rId15" Type="http://schemas.openxmlformats.org/officeDocument/2006/relationships/hyperlink" Target="http://unr-socialresearch.sona-systems.com" TargetMode="External"/><Relationship Id="rId10" Type="http://schemas.openxmlformats.org/officeDocument/2006/relationships/hyperlink" Target="mailto:djones2@unr.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sumah@yahoo.com" TargetMode="External"/><Relationship Id="rId14" Type="http://schemas.openxmlformats.org/officeDocument/2006/relationships/hyperlink" Target="http://www.unr.edu/writing_cen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21914-ED6D-4E49-872E-A727C42C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2906</Words>
  <Characters>15180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Syllabus MGT 323 –organizational Behavior SPRING 2021</vt:lpstr>
    </vt:vector>
  </TitlesOfParts>
  <Company>UNR</Company>
  <LinksUpToDate>false</LinksUpToDate>
  <CharactersWithSpaces>18050</CharactersWithSpaces>
  <SharedDoc>false</SharedDoc>
  <HLinks>
    <vt:vector size="12" baseType="variant">
      <vt:variant>
        <vt:i4>1835078</vt:i4>
      </vt:variant>
      <vt:variant>
        <vt:i4>3</vt:i4>
      </vt:variant>
      <vt:variant>
        <vt:i4>0</vt:i4>
      </vt:variant>
      <vt:variant>
        <vt:i4>5</vt:i4>
      </vt:variant>
      <vt:variant>
        <vt:lpwstr>http://www.plagiarism.org/index.html</vt:lpwstr>
      </vt:variant>
      <vt:variant>
        <vt:lpwstr/>
      </vt:variant>
      <vt:variant>
        <vt:i4>7340080</vt:i4>
      </vt:variant>
      <vt:variant>
        <vt:i4>0</vt:i4>
      </vt:variant>
      <vt:variant>
        <vt:i4>0</vt:i4>
      </vt:variant>
      <vt:variant>
        <vt:i4>5</vt:i4>
      </vt:variant>
      <vt:variant>
        <vt:lpwstr>http://www.unr.edu/sjmas/Academicstandards1.htm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MGT 323 –organizational Behavior SPRING 2022</dc:title>
  <dc:creator>Fran McKee Ryan</dc:creator>
  <cp:lastModifiedBy>Daniel Jones</cp:lastModifiedBy>
  <cp:revision>17</cp:revision>
  <cp:lastPrinted>2021-08-22T17:19:00Z</cp:lastPrinted>
  <dcterms:created xsi:type="dcterms:W3CDTF">2022-01-17T20:16:00Z</dcterms:created>
  <dcterms:modified xsi:type="dcterms:W3CDTF">2022-01-17T21:36:00Z</dcterms:modified>
</cp:coreProperties>
</file>